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1E64" w14:textId="77777777" w:rsidR="003500B8" w:rsidRPr="00343543" w:rsidRDefault="003500B8" w:rsidP="003500B8">
      <w:pPr>
        <w:pStyle w:val="NoSpacing"/>
        <w:jc w:val="center"/>
        <w:rPr>
          <w:rFonts w:ascii="Georgia" w:hAnsi="Georgia"/>
          <w:b/>
        </w:rPr>
      </w:pPr>
      <w:r w:rsidRPr="00343543">
        <w:rPr>
          <w:rFonts w:ascii="Georgia" w:hAnsi="Georgia"/>
          <w:b/>
          <w:noProof/>
        </w:rPr>
        <w:t>Kootenai County</w:t>
      </w:r>
    </w:p>
    <w:p w14:paraId="0C07DCC4" w14:textId="77777777" w:rsidR="003500B8" w:rsidRPr="00343543" w:rsidRDefault="003500B8" w:rsidP="003500B8">
      <w:pPr>
        <w:pStyle w:val="NoSpacing"/>
        <w:jc w:val="center"/>
        <w:rPr>
          <w:rFonts w:ascii="Georgia" w:hAnsi="Georgia"/>
          <w:b/>
        </w:rPr>
      </w:pPr>
      <w:r w:rsidRPr="00343543">
        <w:rPr>
          <w:rFonts w:ascii="Georgia" w:hAnsi="Georgia"/>
          <w:b/>
        </w:rPr>
        <w:t>Optional Forms of Government</w:t>
      </w:r>
    </w:p>
    <w:p w14:paraId="24ACF70A" w14:textId="77777777" w:rsidR="003500B8" w:rsidRPr="00343543" w:rsidRDefault="003500B8" w:rsidP="003500B8">
      <w:pPr>
        <w:pStyle w:val="NoSpacing"/>
        <w:jc w:val="center"/>
        <w:rPr>
          <w:rFonts w:ascii="Georgia" w:hAnsi="Georgia"/>
          <w:b/>
        </w:rPr>
      </w:pPr>
      <w:r w:rsidRPr="00343543">
        <w:rPr>
          <w:rFonts w:ascii="Georgia" w:hAnsi="Georgia"/>
          <w:b/>
        </w:rPr>
        <w:t>Study Commission</w:t>
      </w:r>
    </w:p>
    <w:p w14:paraId="1A8DF814" w14:textId="77777777" w:rsidR="003500B8" w:rsidRPr="00343543" w:rsidRDefault="003500B8" w:rsidP="003500B8">
      <w:pPr>
        <w:jc w:val="center"/>
        <w:rPr>
          <w:rFonts w:ascii="Georgia" w:hAnsi="Georgia"/>
          <w:sz w:val="22"/>
          <w:szCs w:val="22"/>
        </w:rPr>
      </w:pPr>
      <w:r w:rsidRPr="00343543">
        <w:rPr>
          <w:rFonts w:ascii="Georgia" w:hAnsi="Georgia"/>
          <w:sz w:val="22"/>
          <w:szCs w:val="22"/>
        </w:rPr>
        <w:t>Meeting Minutes</w:t>
      </w:r>
    </w:p>
    <w:p w14:paraId="5372C8A4" w14:textId="41F77A5B" w:rsidR="003500B8" w:rsidRPr="00343543" w:rsidRDefault="00E07C1F" w:rsidP="003500B8">
      <w:pPr>
        <w:jc w:val="center"/>
        <w:rPr>
          <w:rFonts w:ascii="Georgia" w:hAnsi="Georgia"/>
          <w:sz w:val="22"/>
          <w:szCs w:val="22"/>
        </w:rPr>
      </w:pPr>
      <w:r>
        <w:rPr>
          <w:rFonts w:ascii="Georgia" w:hAnsi="Georgia"/>
          <w:sz w:val="22"/>
          <w:szCs w:val="22"/>
        </w:rPr>
        <w:t>February 2</w:t>
      </w:r>
      <w:r w:rsidR="003500B8" w:rsidRPr="00343543">
        <w:rPr>
          <w:rFonts w:ascii="Georgia" w:hAnsi="Georgia"/>
          <w:sz w:val="22"/>
          <w:szCs w:val="22"/>
        </w:rPr>
        <w:t>, 2022</w:t>
      </w:r>
    </w:p>
    <w:p w14:paraId="75883050" w14:textId="77777777" w:rsidR="003500B8" w:rsidRPr="00343543" w:rsidRDefault="003500B8" w:rsidP="003500B8">
      <w:pPr>
        <w:jc w:val="center"/>
        <w:rPr>
          <w:rFonts w:ascii="Georgia" w:hAnsi="Georgia"/>
          <w:sz w:val="22"/>
          <w:szCs w:val="22"/>
        </w:rPr>
      </w:pPr>
      <w:r w:rsidRPr="00343543">
        <w:rPr>
          <w:rFonts w:ascii="Georgia" w:hAnsi="Georgia"/>
          <w:sz w:val="22"/>
          <w:szCs w:val="22"/>
        </w:rPr>
        <w:t>5:30 p.m.</w:t>
      </w:r>
    </w:p>
    <w:p w14:paraId="04B26D1E" w14:textId="77777777" w:rsidR="003500B8" w:rsidRPr="00343543" w:rsidRDefault="003500B8" w:rsidP="003500B8">
      <w:pPr>
        <w:jc w:val="center"/>
        <w:rPr>
          <w:rFonts w:ascii="Georgia" w:hAnsi="Georgia"/>
          <w:sz w:val="22"/>
          <w:szCs w:val="22"/>
        </w:rPr>
      </w:pPr>
      <w:r w:rsidRPr="00343543">
        <w:rPr>
          <w:rFonts w:ascii="Georgia" w:hAnsi="Georgia"/>
          <w:sz w:val="22"/>
          <w:szCs w:val="22"/>
        </w:rPr>
        <w:t>451 N. Government Way</w:t>
      </w:r>
    </w:p>
    <w:p w14:paraId="4C10DBB5" w14:textId="153A992B" w:rsidR="003500B8" w:rsidRPr="00343543" w:rsidRDefault="003500B8" w:rsidP="003500B8">
      <w:pPr>
        <w:pStyle w:val="NoSpacing"/>
        <w:jc w:val="center"/>
        <w:rPr>
          <w:rFonts w:ascii="Georgia" w:hAnsi="Georgia"/>
        </w:rPr>
      </w:pPr>
      <w:r w:rsidRPr="00343543">
        <w:rPr>
          <w:rFonts w:ascii="Georgia" w:hAnsi="Georgia"/>
        </w:rPr>
        <w:t>Administration Building, 1</w:t>
      </w:r>
      <w:r w:rsidRPr="00343543">
        <w:rPr>
          <w:rFonts w:ascii="Georgia" w:hAnsi="Georgia"/>
          <w:vertAlign w:val="superscript"/>
        </w:rPr>
        <w:t>st</w:t>
      </w:r>
      <w:r w:rsidRPr="00343543">
        <w:rPr>
          <w:rFonts w:ascii="Georgia" w:hAnsi="Georgia"/>
        </w:rPr>
        <w:t xml:space="preserve"> Floor Room 1B</w:t>
      </w:r>
    </w:p>
    <w:p w14:paraId="3DC9975B" w14:textId="77777777" w:rsidR="003500B8" w:rsidRPr="00343543" w:rsidRDefault="003500B8" w:rsidP="003500B8">
      <w:pPr>
        <w:ind w:left="10"/>
        <w:rPr>
          <w:rFonts w:ascii="Georgia" w:eastAsia="Georgia" w:hAnsi="Georgia" w:cstheme="minorHAnsi"/>
          <w:b/>
          <w:sz w:val="22"/>
          <w:szCs w:val="22"/>
        </w:rPr>
      </w:pPr>
    </w:p>
    <w:p w14:paraId="79C04769" w14:textId="6B983FF7" w:rsidR="003500B8" w:rsidRPr="00343543" w:rsidRDefault="003500B8" w:rsidP="003500B8">
      <w:pPr>
        <w:ind w:left="10"/>
        <w:rPr>
          <w:rFonts w:ascii="Georgia" w:hAnsi="Georgia" w:cstheme="minorHAnsi"/>
          <w:sz w:val="22"/>
          <w:szCs w:val="22"/>
        </w:rPr>
      </w:pPr>
      <w:r w:rsidRPr="00343543">
        <w:rPr>
          <w:rFonts w:ascii="Georgia" w:eastAsia="Georgia" w:hAnsi="Georgia" w:cstheme="minorHAnsi"/>
          <w:b/>
          <w:sz w:val="22"/>
          <w:szCs w:val="22"/>
        </w:rPr>
        <w:t>Commission Members Present:</w:t>
      </w:r>
      <w:r w:rsidRPr="00343543">
        <w:rPr>
          <w:rFonts w:ascii="Georgia" w:hAnsi="Georgia" w:cstheme="minorHAnsi"/>
          <w:sz w:val="22"/>
          <w:szCs w:val="22"/>
        </w:rPr>
        <w:t xml:space="preserve">  Tamara Bateson, Kurt Andersen,</w:t>
      </w:r>
      <w:r w:rsidR="008D159C" w:rsidRPr="00343543">
        <w:rPr>
          <w:rFonts w:ascii="Georgia" w:hAnsi="Georgia" w:cstheme="minorHAnsi"/>
          <w:sz w:val="22"/>
          <w:szCs w:val="22"/>
        </w:rPr>
        <w:t xml:space="preserve"> </w:t>
      </w:r>
      <w:r w:rsidR="00423460" w:rsidRPr="00343543">
        <w:rPr>
          <w:rFonts w:ascii="Georgia" w:hAnsi="Georgia" w:cstheme="minorHAnsi"/>
          <w:sz w:val="22"/>
          <w:szCs w:val="22"/>
        </w:rPr>
        <w:t xml:space="preserve">Phil Ward, </w:t>
      </w:r>
      <w:r w:rsidR="00116009" w:rsidRPr="00343543">
        <w:rPr>
          <w:rFonts w:ascii="Georgia" w:hAnsi="Georgia" w:cstheme="minorHAnsi"/>
          <w:sz w:val="22"/>
          <w:szCs w:val="22"/>
        </w:rPr>
        <w:t>Bob</w:t>
      </w:r>
      <w:r w:rsidR="00116009">
        <w:rPr>
          <w:rFonts w:ascii="Georgia" w:hAnsi="Georgia" w:cstheme="minorHAnsi"/>
          <w:sz w:val="22"/>
          <w:szCs w:val="22"/>
        </w:rPr>
        <w:t xml:space="preserve"> </w:t>
      </w:r>
      <w:r w:rsidR="00116009" w:rsidRPr="00343543">
        <w:rPr>
          <w:rFonts w:ascii="Georgia" w:hAnsi="Georgia" w:cstheme="minorHAnsi"/>
          <w:sz w:val="22"/>
          <w:szCs w:val="22"/>
        </w:rPr>
        <w:t>Fish</w:t>
      </w:r>
      <w:r w:rsidR="00116009">
        <w:rPr>
          <w:rFonts w:ascii="Georgia" w:hAnsi="Georgia" w:cstheme="minorHAnsi"/>
          <w:sz w:val="22"/>
          <w:szCs w:val="22"/>
        </w:rPr>
        <w:t xml:space="preserve">, </w:t>
      </w:r>
      <w:r w:rsidR="00116009" w:rsidRPr="00343543">
        <w:rPr>
          <w:rFonts w:ascii="Georgia" w:hAnsi="Georgia" w:cstheme="minorHAnsi"/>
          <w:sz w:val="22"/>
          <w:szCs w:val="22"/>
        </w:rPr>
        <w:t xml:space="preserve">Dave Botting </w:t>
      </w:r>
      <w:r w:rsidRPr="00343543">
        <w:rPr>
          <w:rFonts w:ascii="Georgia" w:hAnsi="Georgia" w:cstheme="minorHAnsi"/>
          <w:sz w:val="22"/>
          <w:szCs w:val="22"/>
        </w:rPr>
        <w:t>and alternate</w:t>
      </w:r>
      <w:r w:rsidR="00423460" w:rsidRPr="00343543">
        <w:rPr>
          <w:rFonts w:ascii="Georgia" w:hAnsi="Georgia" w:cstheme="minorHAnsi"/>
          <w:sz w:val="22"/>
          <w:szCs w:val="22"/>
        </w:rPr>
        <w:t>s</w:t>
      </w:r>
      <w:r w:rsidRPr="00343543">
        <w:rPr>
          <w:rFonts w:ascii="Georgia" w:hAnsi="Georgia" w:cstheme="minorHAnsi"/>
          <w:sz w:val="22"/>
          <w:szCs w:val="22"/>
        </w:rPr>
        <w:t xml:space="preserve"> Bruce Mattare</w:t>
      </w:r>
      <w:r w:rsidR="00116009">
        <w:rPr>
          <w:rFonts w:ascii="Georgia" w:hAnsi="Georgia" w:cstheme="minorHAnsi"/>
          <w:sz w:val="22"/>
          <w:szCs w:val="22"/>
        </w:rPr>
        <w:t xml:space="preserve"> </w:t>
      </w:r>
      <w:r w:rsidRPr="00343543">
        <w:rPr>
          <w:rFonts w:ascii="Georgia" w:hAnsi="Georgia" w:cstheme="minorHAnsi"/>
          <w:sz w:val="22"/>
          <w:szCs w:val="22"/>
        </w:rPr>
        <w:t>and Joan Genter</w:t>
      </w:r>
      <w:r w:rsidR="008D159C" w:rsidRPr="00343543">
        <w:rPr>
          <w:rFonts w:ascii="Georgia" w:hAnsi="Georgia" w:cstheme="minorHAnsi"/>
          <w:sz w:val="22"/>
          <w:szCs w:val="22"/>
        </w:rPr>
        <w:t>.</w:t>
      </w:r>
      <w:r w:rsidR="00116009" w:rsidRPr="00116009">
        <w:rPr>
          <w:rFonts w:ascii="Georgia" w:hAnsi="Georgia" w:cstheme="minorHAnsi"/>
          <w:sz w:val="22"/>
          <w:szCs w:val="22"/>
        </w:rPr>
        <w:t xml:space="preserve"> </w:t>
      </w:r>
      <w:r w:rsidR="0002506A">
        <w:rPr>
          <w:rFonts w:ascii="Georgia" w:hAnsi="Georgia" w:cstheme="minorHAnsi"/>
          <w:sz w:val="22"/>
          <w:szCs w:val="22"/>
        </w:rPr>
        <w:t xml:space="preserve"> </w:t>
      </w:r>
      <w:r w:rsidR="00116009" w:rsidRPr="00343543">
        <w:rPr>
          <w:rFonts w:ascii="Georgia" w:hAnsi="Georgia" w:cstheme="minorHAnsi"/>
          <w:sz w:val="22"/>
          <w:szCs w:val="22"/>
        </w:rPr>
        <w:t>Bryant Bushling,</w:t>
      </w:r>
      <w:r w:rsidR="00116009" w:rsidRPr="00116009">
        <w:rPr>
          <w:rFonts w:ascii="Georgia" w:hAnsi="Georgia" w:cstheme="minorHAnsi"/>
          <w:sz w:val="22"/>
          <w:szCs w:val="22"/>
        </w:rPr>
        <w:t xml:space="preserve"> </w:t>
      </w:r>
      <w:r w:rsidR="00116009" w:rsidRPr="00343543">
        <w:rPr>
          <w:rFonts w:ascii="Georgia" w:hAnsi="Georgia" w:cstheme="minorHAnsi"/>
          <w:sz w:val="22"/>
          <w:szCs w:val="22"/>
        </w:rPr>
        <w:t>Brian Cleary</w:t>
      </w:r>
      <w:r w:rsidR="00116009">
        <w:rPr>
          <w:rFonts w:ascii="Georgia" w:hAnsi="Georgia" w:cstheme="minorHAnsi"/>
          <w:sz w:val="22"/>
          <w:szCs w:val="22"/>
        </w:rPr>
        <w:t>,</w:t>
      </w:r>
      <w:r w:rsidR="00116009" w:rsidRPr="00116009">
        <w:rPr>
          <w:rFonts w:ascii="Georgia" w:hAnsi="Georgia" w:cstheme="minorHAnsi"/>
          <w:sz w:val="22"/>
          <w:szCs w:val="22"/>
        </w:rPr>
        <w:t xml:space="preserve"> </w:t>
      </w:r>
      <w:r w:rsidR="00116009" w:rsidRPr="00343543">
        <w:rPr>
          <w:rFonts w:ascii="Georgia" w:hAnsi="Georgia" w:cstheme="minorHAnsi"/>
          <w:sz w:val="22"/>
          <w:szCs w:val="22"/>
        </w:rPr>
        <w:t>Kristen Wing</w:t>
      </w:r>
      <w:r w:rsidR="00116009">
        <w:rPr>
          <w:rFonts w:ascii="Georgia" w:hAnsi="Georgia" w:cstheme="minorHAnsi"/>
          <w:sz w:val="22"/>
          <w:szCs w:val="22"/>
        </w:rPr>
        <w:t xml:space="preserve">, David Levine and alternate Cheri Zao attended remotely. </w:t>
      </w:r>
    </w:p>
    <w:p w14:paraId="608080AD" w14:textId="77777777" w:rsidR="003500B8" w:rsidRPr="00343543" w:rsidRDefault="003500B8" w:rsidP="003500B8">
      <w:pPr>
        <w:rPr>
          <w:rFonts w:ascii="Georgia" w:hAnsi="Georgia" w:cstheme="minorHAnsi"/>
          <w:sz w:val="22"/>
          <w:szCs w:val="22"/>
        </w:rPr>
      </w:pPr>
    </w:p>
    <w:p w14:paraId="3CD55EAA" w14:textId="77777777" w:rsidR="003500B8" w:rsidRPr="00343543" w:rsidRDefault="003500B8" w:rsidP="003500B8">
      <w:pPr>
        <w:pStyle w:val="ListParagraph"/>
        <w:numPr>
          <w:ilvl w:val="0"/>
          <w:numId w:val="1"/>
        </w:numPr>
        <w:rPr>
          <w:rFonts w:ascii="Georgia" w:hAnsi="Georgia" w:cstheme="minorHAnsi"/>
          <w:b/>
          <w:bCs/>
          <w:sz w:val="22"/>
          <w:szCs w:val="22"/>
        </w:rPr>
      </w:pPr>
      <w:r w:rsidRPr="00343543">
        <w:rPr>
          <w:rFonts w:ascii="Georgia" w:hAnsi="Georgia" w:cstheme="minorHAnsi"/>
          <w:b/>
          <w:bCs/>
          <w:sz w:val="22"/>
          <w:szCs w:val="22"/>
        </w:rPr>
        <w:t>Call to Order</w:t>
      </w:r>
    </w:p>
    <w:p w14:paraId="609D7639" w14:textId="77777777" w:rsidR="003500B8" w:rsidRPr="00343543" w:rsidRDefault="003500B8" w:rsidP="003500B8">
      <w:pPr>
        <w:rPr>
          <w:rFonts w:ascii="Georgia" w:hAnsi="Georgia" w:cstheme="minorHAnsi"/>
          <w:sz w:val="22"/>
          <w:szCs w:val="22"/>
        </w:rPr>
      </w:pPr>
    </w:p>
    <w:p w14:paraId="13CD5A14" w14:textId="270B7E31" w:rsidR="003500B8" w:rsidRPr="00343543" w:rsidRDefault="003500B8" w:rsidP="003500B8">
      <w:pPr>
        <w:ind w:left="540"/>
        <w:rPr>
          <w:rFonts w:ascii="Georgia" w:hAnsi="Georgia" w:cstheme="minorHAnsi"/>
          <w:sz w:val="22"/>
          <w:szCs w:val="22"/>
        </w:rPr>
      </w:pPr>
      <w:r w:rsidRPr="00343543">
        <w:rPr>
          <w:rFonts w:ascii="Georgia" w:hAnsi="Georgia" w:cstheme="minorHAnsi"/>
          <w:sz w:val="22"/>
          <w:szCs w:val="22"/>
        </w:rPr>
        <w:t xml:space="preserve">Chair Botting called the meeting to order at </w:t>
      </w:r>
      <w:r w:rsidR="0047327A">
        <w:rPr>
          <w:rFonts w:ascii="Georgia" w:hAnsi="Georgia" w:cstheme="minorHAnsi"/>
          <w:sz w:val="22"/>
          <w:szCs w:val="22"/>
        </w:rPr>
        <w:t>5:30</w:t>
      </w:r>
      <w:r w:rsidR="008D159C" w:rsidRPr="00343543">
        <w:rPr>
          <w:rFonts w:ascii="Georgia" w:hAnsi="Georgia" w:cstheme="minorHAnsi"/>
          <w:sz w:val="22"/>
          <w:szCs w:val="22"/>
        </w:rPr>
        <w:t xml:space="preserve"> </w:t>
      </w:r>
      <w:r w:rsidRPr="00343543">
        <w:rPr>
          <w:rFonts w:ascii="Georgia" w:hAnsi="Georgia" w:cstheme="minorHAnsi"/>
          <w:sz w:val="22"/>
          <w:szCs w:val="22"/>
        </w:rPr>
        <w:t xml:space="preserve">p.m. </w:t>
      </w:r>
    </w:p>
    <w:p w14:paraId="48055DEC" w14:textId="77777777" w:rsidR="003500B8" w:rsidRPr="00343543" w:rsidRDefault="003500B8" w:rsidP="003500B8">
      <w:pPr>
        <w:pStyle w:val="NormalWeb"/>
        <w:numPr>
          <w:ilvl w:val="0"/>
          <w:numId w:val="1"/>
        </w:numPr>
        <w:rPr>
          <w:rFonts w:ascii="Georgia" w:hAnsi="Georgia" w:cstheme="minorHAnsi"/>
          <w:b/>
          <w:bCs/>
          <w:sz w:val="22"/>
          <w:szCs w:val="22"/>
        </w:rPr>
      </w:pPr>
      <w:r w:rsidRPr="00343543">
        <w:rPr>
          <w:rFonts w:ascii="Georgia" w:hAnsi="Georgia" w:cstheme="minorHAnsi"/>
          <w:b/>
          <w:bCs/>
          <w:sz w:val="22"/>
          <w:szCs w:val="22"/>
        </w:rPr>
        <w:t>Pledge of Allegiance</w:t>
      </w:r>
    </w:p>
    <w:p w14:paraId="10F10A78" w14:textId="3893F9D1" w:rsidR="003500B8" w:rsidRPr="00343543" w:rsidRDefault="0047327A" w:rsidP="003500B8">
      <w:pPr>
        <w:ind w:left="540"/>
        <w:rPr>
          <w:rFonts w:ascii="Georgia" w:hAnsi="Georgia" w:cstheme="minorHAnsi"/>
          <w:sz w:val="22"/>
          <w:szCs w:val="22"/>
        </w:rPr>
      </w:pPr>
      <w:r>
        <w:rPr>
          <w:rFonts w:ascii="Georgia" w:hAnsi="Georgia" w:cstheme="minorHAnsi"/>
          <w:sz w:val="22"/>
          <w:szCs w:val="22"/>
        </w:rPr>
        <w:t xml:space="preserve">Kurt Andersen </w:t>
      </w:r>
      <w:r w:rsidR="008D159C" w:rsidRPr="00343543">
        <w:rPr>
          <w:rFonts w:ascii="Georgia" w:hAnsi="Georgia" w:cstheme="minorHAnsi"/>
          <w:sz w:val="22"/>
          <w:szCs w:val="22"/>
        </w:rPr>
        <w:t>l</w:t>
      </w:r>
      <w:r w:rsidR="003500B8" w:rsidRPr="00343543">
        <w:rPr>
          <w:rFonts w:ascii="Georgia" w:hAnsi="Georgia" w:cstheme="minorHAnsi"/>
          <w:sz w:val="22"/>
          <w:szCs w:val="22"/>
        </w:rPr>
        <w:t xml:space="preserve">ed the meeting participants in the Pledge of Allegiance. </w:t>
      </w:r>
    </w:p>
    <w:p w14:paraId="0A2B4802" w14:textId="77777777" w:rsidR="003500B8" w:rsidRPr="00343543" w:rsidRDefault="003500B8" w:rsidP="003500B8">
      <w:pPr>
        <w:ind w:left="360"/>
        <w:rPr>
          <w:rFonts w:ascii="Georgia" w:hAnsi="Georgia" w:cstheme="minorHAnsi"/>
          <w:sz w:val="22"/>
          <w:szCs w:val="22"/>
          <w:u w:val="single"/>
        </w:rPr>
      </w:pPr>
    </w:p>
    <w:p w14:paraId="397620DC" w14:textId="77777777" w:rsidR="003500B8" w:rsidRPr="00343543" w:rsidRDefault="003500B8" w:rsidP="003500B8">
      <w:pPr>
        <w:pStyle w:val="ListParagraph"/>
        <w:numPr>
          <w:ilvl w:val="0"/>
          <w:numId w:val="1"/>
        </w:numPr>
        <w:rPr>
          <w:rFonts w:ascii="Georgia" w:hAnsi="Georgia" w:cstheme="minorHAnsi"/>
          <w:b/>
          <w:bCs/>
          <w:sz w:val="22"/>
          <w:szCs w:val="22"/>
        </w:rPr>
      </w:pPr>
      <w:r w:rsidRPr="00343543">
        <w:rPr>
          <w:rFonts w:ascii="Georgia" w:hAnsi="Georgia" w:cstheme="minorHAnsi"/>
          <w:b/>
          <w:bCs/>
          <w:sz w:val="22"/>
          <w:szCs w:val="22"/>
        </w:rPr>
        <w:t>Approval of / Changes to the Agenda</w:t>
      </w:r>
    </w:p>
    <w:p w14:paraId="03D7713E" w14:textId="54EB9F69" w:rsidR="003500B8" w:rsidRPr="00343543" w:rsidRDefault="003500B8" w:rsidP="003500B8">
      <w:pPr>
        <w:spacing w:before="100" w:beforeAutospacing="1" w:after="100" w:afterAutospacing="1"/>
        <w:ind w:left="540"/>
        <w:rPr>
          <w:rFonts w:ascii="Georgia" w:hAnsi="Georgia"/>
          <w:sz w:val="22"/>
          <w:szCs w:val="22"/>
        </w:rPr>
      </w:pPr>
      <w:r w:rsidRPr="00343543">
        <w:rPr>
          <w:rFonts w:ascii="Georgia" w:hAnsi="Georgia" w:cstheme="minorHAnsi"/>
          <w:color w:val="000000"/>
          <w:sz w:val="22"/>
          <w:szCs w:val="22"/>
        </w:rPr>
        <w:t xml:space="preserve">A motion to approve the agenda as submitted was made by </w:t>
      </w:r>
      <w:r w:rsidR="002957FB">
        <w:rPr>
          <w:rFonts w:ascii="Georgia" w:hAnsi="Georgia" w:cstheme="minorHAnsi"/>
          <w:color w:val="000000"/>
          <w:sz w:val="22"/>
          <w:szCs w:val="22"/>
        </w:rPr>
        <w:t xml:space="preserve">Phil Ward </w:t>
      </w:r>
      <w:r w:rsidRPr="00343543">
        <w:rPr>
          <w:rFonts w:ascii="Georgia" w:hAnsi="Georgia" w:cstheme="minorHAnsi"/>
          <w:color w:val="000000"/>
          <w:sz w:val="22"/>
          <w:szCs w:val="22"/>
        </w:rPr>
        <w:t xml:space="preserve">and seconded by </w:t>
      </w:r>
      <w:r w:rsidR="002957FB">
        <w:rPr>
          <w:rFonts w:ascii="Georgia" w:hAnsi="Georgia" w:cstheme="minorHAnsi"/>
          <w:color w:val="000000"/>
          <w:sz w:val="22"/>
          <w:szCs w:val="22"/>
        </w:rPr>
        <w:t>Kurt Andersen</w:t>
      </w:r>
      <w:r w:rsidRPr="00343543">
        <w:rPr>
          <w:rFonts w:ascii="Georgia" w:hAnsi="Georgia" w:cstheme="minorHAnsi"/>
          <w:color w:val="000000"/>
          <w:sz w:val="22"/>
          <w:szCs w:val="22"/>
        </w:rPr>
        <w:t>.  The vote was taken; the motion passed.</w:t>
      </w:r>
    </w:p>
    <w:p w14:paraId="7B1FF86A" w14:textId="77777777" w:rsidR="003500B8" w:rsidRPr="00343543" w:rsidRDefault="003500B8" w:rsidP="003500B8">
      <w:pPr>
        <w:pStyle w:val="ListParagraph"/>
        <w:numPr>
          <w:ilvl w:val="0"/>
          <w:numId w:val="1"/>
        </w:numPr>
        <w:rPr>
          <w:rFonts w:ascii="Georgia" w:hAnsi="Georgia" w:cstheme="minorHAnsi"/>
          <w:b/>
          <w:bCs/>
          <w:sz w:val="22"/>
          <w:szCs w:val="22"/>
        </w:rPr>
      </w:pPr>
      <w:r w:rsidRPr="00343543">
        <w:rPr>
          <w:rFonts w:ascii="Georgia" w:hAnsi="Georgia" w:cstheme="minorHAnsi"/>
          <w:b/>
          <w:bCs/>
          <w:sz w:val="22"/>
          <w:szCs w:val="22"/>
        </w:rPr>
        <w:t>Announcements</w:t>
      </w:r>
    </w:p>
    <w:p w14:paraId="1489F0BF" w14:textId="77777777" w:rsidR="003500B8" w:rsidRPr="00343543" w:rsidRDefault="003500B8" w:rsidP="003500B8">
      <w:pPr>
        <w:rPr>
          <w:rFonts w:ascii="Georgia" w:hAnsi="Georgia" w:cstheme="minorHAnsi"/>
          <w:b/>
          <w:bCs/>
          <w:sz w:val="22"/>
          <w:szCs w:val="22"/>
        </w:rPr>
      </w:pPr>
    </w:p>
    <w:p w14:paraId="0AE59B25" w14:textId="77777777" w:rsidR="003500B8" w:rsidRPr="00343543" w:rsidRDefault="003500B8" w:rsidP="003500B8">
      <w:pPr>
        <w:ind w:left="720"/>
        <w:rPr>
          <w:rFonts w:ascii="Georgia" w:hAnsi="Georgia" w:cstheme="minorHAnsi"/>
          <w:sz w:val="22"/>
          <w:szCs w:val="22"/>
        </w:rPr>
      </w:pPr>
      <w:r w:rsidRPr="00343543">
        <w:rPr>
          <w:rFonts w:ascii="Georgia" w:hAnsi="Georgia" w:cstheme="minorHAnsi"/>
          <w:sz w:val="22"/>
          <w:szCs w:val="22"/>
        </w:rPr>
        <w:t>None</w:t>
      </w:r>
    </w:p>
    <w:p w14:paraId="257D800F" w14:textId="77777777" w:rsidR="003500B8" w:rsidRPr="00343543" w:rsidRDefault="003500B8" w:rsidP="003500B8">
      <w:pPr>
        <w:rPr>
          <w:rFonts w:ascii="Georgia" w:hAnsi="Georgia" w:cstheme="minorHAnsi"/>
          <w:b/>
          <w:bCs/>
          <w:sz w:val="22"/>
          <w:szCs w:val="22"/>
        </w:rPr>
      </w:pPr>
    </w:p>
    <w:p w14:paraId="5AA679F8" w14:textId="486D8A56" w:rsidR="003500B8" w:rsidRPr="00343543" w:rsidRDefault="003500B8" w:rsidP="003500B8">
      <w:pPr>
        <w:pStyle w:val="ListParagraph"/>
        <w:numPr>
          <w:ilvl w:val="0"/>
          <w:numId w:val="1"/>
        </w:numPr>
        <w:rPr>
          <w:rFonts w:ascii="Georgia" w:hAnsi="Georgia"/>
          <w:b/>
          <w:bCs/>
          <w:sz w:val="22"/>
          <w:szCs w:val="22"/>
        </w:rPr>
      </w:pPr>
      <w:r w:rsidRPr="00343543">
        <w:rPr>
          <w:rFonts w:ascii="Georgia" w:hAnsi="Georgia"/>
          <w:b/>
          <w:bCs/>
          <w:sz w:val="22"/>
          <w:szCs w:val="22"/>
        </w:rPr>
        <w:t>Approval of Minutes -</w:t>
      </w:r>
      <w:r w:rsidR="00423460" w:rsidRPr="00343543">
        <w:rPr>
          <w:rFonts w:ascii="Georgia" w:hAnsi="Georgia"/>
          <w:b/>
          <w:bCs/>
          <w:sz w:val="22"/>
          <w:szCs w:val="22"/>
        </w:rPr>
        <w:t xml:space="preserve">January </w:t>
      </w:r>
      <w:r w:rsidR="00E07C1F">
        <w:rPr>
          <w:rFonts w:ascii="Georgia" w:hAnsi="Georgia"/>
          <w:b/>
          <w:bCs/>
          <w:sz w:val="22"/>
          <w:szCs w:val="22"/>
        </w:rPr>
        <w:t>26</w:t>
      </w:r>
      <w:r w:rsidR="00423460" w:rsidRPr="00343543">
        <w:rPr>
          <w:rFonts w:ascii="Georgia" w:hAnsi="Georgia"/>
          <w:b/>
          <w:bCs/>
          <w:sz w:val="22"/>
          <w:szCs w:val="22"/>
        </w:rPr>
        <w:t>, 2022</w:t>
      </w:r>
    </w:p>
    <w:p w14:paraId="3FA1F39D" w14:textId="200F9D77" w:rsidR="003500B8" w:rsidRPr="00343543" w:rsidRDefault="003500B8" w:rsidP="00AB037B">
      <w:pPr>
        <w:spacing w:before="100" w:beforeAutospacing="1" w:after="100" w:afterAutospacing="1"/>
        <w:ind w:left="540"/>
        <w:rPr>
          <w:rFonts w:ascii="Georgia" w:hAnsi="Georgia" w:cstheme="minorHAnsi"/>
          <w:color w:val="000000"/>
          <w:sz w:val="22"/>
          <w:szCs w:val="22"/>
        </w:rPr>
      </w:pPr>
      <w:r w:rsidRPr="00343543">
        <w:rPr>
          <w:rFonts w:ascii="Georgia" w:hAnsi="Georgia" w:cstheme="minorHAnsi"/>
          <w:color w:val="000000"/>
          <w:sz w:val="22"/>
          <w:szCs w:val="22"/>
        </w:rPr>
        <w:t xml:space="preserve">A motion to approve the meeting minutes as submitted for </w:t>
      </w:r>
      <w:r w:rsidR="00423460" w:rsidRPr="00343543">
        <w:rPr>
          <w:rFonts w:ascii="Georgia" w:hAnsi="Georgia" w:cstheme="minorHAnsi"/>
          <w:color w:val="000000"/>
          <w:sz w:val="22"/>
          <w:szCs w:val="22"/>
        </w:rPr>
        <w:t xml:space="preserve">January </w:t>
      </w:r>
      <w:r w:rsidR="00E07C1F">
        <w:rPr>
          <w:rFonts w:ascii="Georgia" w:hAnsi="Georgia" w:cstheme="minorHAnsi"/>
          <w:color w:val="000000"/>
          <w:sz w:val="22"/>
          <w:szCs w:val="22"/>
        </w:rPr>
        <w:t>26</w:t>
      </w:r>
      <w:r w:rsidR="00423460" w:rsidRPr="00343543">
        <w:rPr>
          <w:rFonts w:ascii="Georgia" w:hAnsi="Georgia" w:cstheme="minorHAnsi"/>
          <w:color w:val="000000"/>
          <w:sz w:val="22"/>
          <w:szCs w:val="22"/>
        </w:rPr>
        <w:t xml:space="preserve">, 2022 </w:t>
      </w:r>
      <w:r w:rsidRPr="00343543">
        <w:rPr>
          <w:rFonts w:ascii="Georgia" w:hAnsi="Georgia" w:cstheme="minorHAnsi"/>
          <w:color w:val="000000"/>
          <w:sz w:val="22"/>
          <w:szCs w:val="22"/>
        </w:rPr>
        <w:t xml:space="preserve">was made by </w:t>
      </w:r>
      <w:r w:rsidR="002957FB">
        <w:rPr>
          <w:rFonts w:ascii="Georgia" w:hAnsi="Georgia" w:cstheme="minorHAnsi"/>
          <w:color w:val="000000"/>
          <w:sz w:val="22"/>
          <w:szCs w:val="22"/>
        </w:rPr>
        <w:t xml:space="preserve">Bob Fish </w:t>
      </w:r>
      <w:r w:rsidRPr="00343543">
        <w:rPr>
          <w:rFonts w:ascii="Georgia" w:hAnsi="Georgia" w:cstheme="minorHAnsi"/>
          <w:color w:val="000000"/>
          <w:sz w:val="22"/>
          <w:szCs w:val="22"/>
        </w:rPr>
        <w:t xml:space="preserve">and seconded by </w:t>
      </w:r>
      <w:r w:rsidR="002957FB">
        <w:rPr>
          <w:rFonts w:ascii="Georgia" w:hAnsi="Georgia" w:cstheme="minorHAnsi"/>
          <w:color w:val="000000"/>
          <w:sz w:val="22"/>
          <w:szCs w:val="22"/>
        </w:rPr>
        <w:t>Phil Ward.</w:t>
      </w:r>
      <w:r w:rsidRPr="00343543">
        <w:rPr>
          <w:rFonts w:ascii="Georgia" w:hAnsi="Georgia" w:cstheme="minorHAnsi"/>
          <w:color w:val="000000"/>
          <w:sz w:val="22"/>
          <w:szCs w:val="22"/>
        </w:rPr>
        <w:t xml:space="preserve"> The vote was taken; the motion passed. </w:t>
      </w:r>
    </w:p>
    <w:p w14:paraId="430BA3AE" w14:textId="77777777" w:rsidR="003500B8" w:rsidRPr="00343543" w:rsidRDefault="003500B8" w:rsidP="003500B8">
      <w:pPr>
        <w:pStyle w:val="ListParagraph"/>
        <w:numPr>
          <w:ilvl w:val="0"/>
          <w:numId w:val="1"/>
        </w:numPr>
        <w:spacing w:before="100" w:beforeAutospacing="1" w:after="100" w:afterAutospacing="1"/>
        <w:rPr>
          <w:rFonts w:ascii="Georgia" w:hAnsi="Georgia"/>
          <w:sz w:val="22"/>
          <w:szCs w:val="22"/>
        </w:rPr>
      </w:pPr>
      <w:r w:rsidRPr="00343543">
        <w:rPr>
          <w:rFonts w:ascii="Georgia" w:hAnsi="Georgia" w:cstheme="minorHAnsi"/>
          <w:b/>
          <w:bCs/>
          <w:color w:val="000000"/>
          <w:sz w:val="22"/>
          <w:szCs w:val="22"/>
        </w:rPr>
        <w:t xml:space="preserve">Reports </w:t>
      </w:r>
    </w:p>
    <w:p w14:paraId="3093154A" w14:textId="77777777" w:rsidR="003500B8" w:rsidRPr="00343543" w:rsidRDefault="003500B8" w:rsidP="00AB037B">
      <w:pPr>
        <w:spacing w:before="100" w:beforeAutospacing="1" w:after="100" w:afterAutospacing="1"/>
        <w:ind w:left="540"/>
        <w:rPr>
          <w:rFonts w:ascii="Georgia" w:hAnsi="Georgia" w:cstheme="minorHAnsi"/>
          <w:color w:val="000000"/>
          <w:sz w:val="22"/>
          <w:szCs w:val="22"/>
        </w:rPr>
      </w:pPr>
      <w:r w:rsidRPr="00343543">
        <w:rPr>
          <w:rFonts w:ascii="Georgia" w:hAnsi="Georgia" w:cstheme="minorHAnsi"/>
          <w:color w:val="000000"/>
          <w:sz w:val="22"/>
          <w:szCs w:val="22"/>
        </w:rPr>
        <w:t>This item was not required for this meeting.</w:t>
      </w:r>
    </w:p>
    <w:p w14:paraId="15A491E0" w14:textId="77777777" w:rsidR="003500B8" w:rsidRPr="00343543" w:rsidRDefault="003500B8" w:rsidP="003500B8">
      <w:pPr>
        <w:pStyle w:val="ListParagraph"/>
        <w:numPr>
          <w:ilvl w:val="0"/>
          <w:numId w:val="1"/>
        </w:numPr>
        <w:spacing w:before="100" w:beforeAutospacing="1" w:after="100" w:afterAutospacing="1"/>
        <w:rPr>
          <w:rFonts w:ascii="Georgia" w:hAnsi="Georgia"/>
          <w:sz w:val="22"/>
          <w:szCs w:val="22"/>
        </w:rPr>
      </w:pPr>
      <w:r w:rsidRPr="00343543">
        <w:rPr>
          <w:rFonts w:ascii="Georgia" w:hAnsi="Georgia" w:cstheme="minorHAnsi"/>
          <w:b/>
          <w:bCs/>
          <w:color w:val="000000"/>
          <w:sz w:val="22"/>
          <w:szCs w:val="22"/>
        </w:rPr>
        <w:t>Old Business</w:t>
      </w:r>
    </w:p>
    <w:p w14:paraId="1C816E70" w14:textId="01236AD2" w:rsidR="00636941" w:rsidRPr="00343543" w:rsidRDefault="003500B8" w:rsidP="00AB037B">
      <w:pPr>
        <w:spacing w:before="100" w:beforeAutospacing="1" w:after="100" w:afterAutospacing="1"/>
        <w:ind w:left="540"/>
        <w:rPr>
          <w:rFonts w:ascii="Georgia" w:hAnsi="Georgia" w:cstheme="minorHAnsi"/>
          <w:color w:val="000000"/>
          <w:sz w:val="22"/>
          <w:szCs w:val="22"/>
        </w:rPr>
      </w:pPr>
      <w:r w:rsidRPr="00343543">
        <w:rPr>
          <w:rFonts w:ascii="Georgia" w:hAnsi="Georgia" w:cstheme="minorHAnsi"/>
          <w:color w:val="000000"/>
          <w:sz w:val="22"/>
          <w:szCs w:val="22"/>
        </w:rPr>
        <w:t>This item was not required for this meeting.</w:t>
      </w:r>
    </w:p>
    <w:p w14:paraId="06345FEA" w14:textId="77777777" w:rsidR="003500B8" w:rsidRPr="00343543" w:rsidRDefault="003500B8" w:rsidP="003500B8">
      <w:pPr>
        <w:pStyle w:val="NormalWeb"/>
        <w:numPr>
          <w:ilvl w:val="0"/>
          <w:numId w:val="1"/>
        </w:numPr>
        <w:rPr>
          <w:rFonts w:ascii="Georgia" w:hAnsi="Georgia"/>
          <w:b/>
          <w:bCs/>
          <w:sz w:val="22"/>
          <w:szCs w:val="22"/>
        </w:rPr>
      </w:pPr>
      <w:r w:rsidRPr="00343543">
        <w:rPr>
          <w:rFonts w:ascii="Georgia" w:hAnsi="Georgia" w:cstheme="minorHAnsi"/>
          <w:b/>
          <w:bCs/>
          <w:color w:val="000000"/>
          <w:sz w:val="22"/>
          <w:szCs w:val="22"/>
        </w:rPr>
        <w:t>New Business</w:t>
      </w:r>
    </w:p>
    <w:p w14:paraId="5C6387E9" w14:textId="79BFAB8C" w:rsidR="00604693" w:rsidRPr="00604693" w:rsidRDefault="006F3324" w:rsidP="00AB037B">
      <w:pPr>
        <w:pStyle w:val="NormalWeb"/>
        <w:numPr>
          <w:ilvl w:val="1"/>
          <w:numId w:val="1"/>
        </w:numPr>
        <w:rPr>
          <w:rFonts w:ascii="Georgia" w:hAnsi="Georgia"/>
          <w:sz w:val="22"/>
          <w:szCs w:val="22"/>
        </w:rPr>
      </w:pPr>
      <w:r w:rsidRPr="00343543">
        <w:rPr>
          <w:rFonts w:ascii="Georgia" w:hAnsi="Georgia"/>
          <w:sz w:val="22"/>
          <w:szCs w:val="22"/>
        </w:rPr>
        <w:t xml:space="preserve">Discussion of </w:t>
      </w:r>
      <w:r w:rsidR="00560A19">
        <w:rPr>
          <w:rFonts w:ascii="Georgia" w:hAnsi="Georgia"/>
          <w:sz w:val="22"/>
          <w:szCs w:val="22"/>
        </w:rPr>
        <w:t>Questions</w:t>
      </w:r>
    </w:p>
    <w:p w14:paraId="54A308B4" w14:textId="50350D6D" w:rsidR="00604693" w:rsidRDefault="00604693" w:rsidP="00AB037B">
      <w:pPr>
        <w:pStyle w:val="NormalWeb"/>
        <w:ind w:left="720"/>
        <w:rPr>
          <w:rFonts w:ascii="Georgia" w:hAnsi="Georgia"/>
          <w:sz w:val="22"/>
          <w:szCs w:val="22"/>
        </w:rPr>
      </w:pPr>
      <w:r>
        <w:rPr>
          <w:rFonts w:ascii="Georgia" w:hAnsi="Georgia"/>
          <w:sz w:val="22"/>
          <w:szCs w:val="22"/>
        </w:rPr>
        <w:t>Chair Botting opened the discussion</w:t>
      </w:r>
      <w:r w:rsidR="00827D87">
        <w:rPr>
          <w:rFonts w:ascii="Georgia" w:hAnsi="Georgia"/>
          <w:sz w:val="22"/>
          <w:szCs w:val="22"/>
        </w:rPr>
        <w:t xml:space="preserve"> by </w:t>
      </w:r>
      <w:r w:rsidR="008733FC">
        <w:rPr>
          <w:rFonts w:ascii="Georgia" w:hAnsi="Georgia"/>
          <w:sz w:val="22"/>
          <w:szCs w:val="22"/>
        </w:rPr>
        <w:t xml:space="preserve">indicating that </w:t>
      </w:r>
      <w:r w:rsidR="00827D87">
        <w:rPr>
          <w:rFonts w:ascii="Georgia" w:hAnsi="Georgia"/>
          <w:sz w:val="22"/>
          <w:szCs w:val="22"/>
        </w:rPr>
        <w:t xml:space="preserve">this agenda item was intended for </w:t>
      </w:r>
      <w:r w:rsidR="001612E7">
        <w:rPr>
          <w:rFonts w:ascii="Georgia" w:hAnsi="Georgia"/>
          <w:sz w:val="22"/>
          <w:szCs w:val="22"/>
        </w:rPr>
        <w:t xml:space="preserve">developing a list of questions </w:t>
      </w:r>
      <w:r w:rsidR="00827D87">
        <w:rPr>
          <w:rFonts w:ascii="Georgia" w:hAnsi="Georgia"/>
          <w:sz w:val="22"/>
          <w:szCs w:val="22"/>
        </w:rPr>
        <w:t>that could be sent to</w:t>
      </w:r>
      <w:r w:rsidR="001612E7">
        <w:rPr>
          <w:rFonts w:ascii="Georgia" w:hAnsi="Georgia"/>
          <w:sz w:val="22"/>
          <w:szCs w:val="22"/>
        </w:rPr>
        <w:t xml:space="preserve"> the County to gather additional information that could </w:t>
      </w:r>
      <w:r w:rsidR="0002506A">
        <w:rPr>
          <w:rFonts w:ascii="Georgia" w:hAnsi="Georgia"/>
          <w:sz w:val="22"/>
          <w:szCs w:val="22"/>
        </w:rPr>
        <w:t xml:space="preserve">be useful </w:t>
      </w:r>
      <w:r w:rsidR="00827D87">
        <w:rPr>
          <w:rFonts w:ascii="Georgia" w:hAnsi="Georgia"/>
          <w:sz w:val="22"/>
          <w:szCs w:val="22"/>
        </w:rPr>
        <w:t xml:space="preserve">in drafting </w:t>
      </w:r>
      <w:r w:rsidR="001612E7">
        <w:rPr>
          <w:rFonts w:ascii="Georgia" w:hAnsi="Georgia"/>
          <w:sz w:val="22"/>
          <w:szCs w:val="22"/>
        </w:rPr>
        <w:t xml:space="preserve">the final report. He asked the commissioners to provide their written comments to Jonathan Gillham so he can distribute them to the </w:t>
      </w:r>
      <w:r w:rsidR="001612E7">
        <w:rPr>
          <w:rFonts w:ascii="Georgia" w:hAnsi="Georgia"/>
          <w:sz w:val="22"/>
          <w:szCs w:val="22"/>
        </w:rPr>
        <w:lastRenderedPageBreak/>
        <w:t>commission. Commissioner</w:t>
      </w:r>
      <w:r w:rsidR="0002506A">
        <w:rPr>
          <w:rFonts w:ascii="Georgia" w:hAnsi="Georgia"/>
          <w:sz w:val="22"/>
          <w:szCs w:val="22"/>
        </w:rPr>
        <w:t>s</w:t>
      </w:r>
      <w:r w:rsidR="001612E7">
        <w:rPr>
          <w:rFonts w:ascii="Georgia" w:hAnsi="Georgia"/>
          <w:sz w:val="22"/>
          <w:szCs w:val="22"/>
        </w:rPr>
        <w:t xml:space="preserve"> attending the meeting remotely were asked to email their questions to the study commission.</w:t>
      </w:r>
    </w:p>
    <w:p w14:paraId="2C60C5BE" w14:textId="1A0B9A50" w:rsidR="00604693" w:rsidRDefault="00A56C08" w:rsidP="00A56C08">
      <w:pPr>
        <w:pStyle w:val="NormalWeb"/>
        <w:ind w:left="720"/>
        <w:rPr>
          <w:rFonts w:ascii="Georgia" w:hAnsi="Georgia"/>
          <w:sz w:val="22"/>
          <w:szCs w:val="22"/>
        </w:rPr>
      </w:pPr>
      <w:r>
        <w:rPr>
          <w:rFonts w:ascii="Georgia" w:hAnsi="Georgia"/>
          <w:sz w:val="22"/>
          <w:szCs w:val="22"/>
        </w:rPr>
        <w:t xml:space="preserve">Kurt Andersen </w:t>
      </w:r>
      <w:r w:rsidR="008733FC">
        <w:rPr>
          <w:rFonts w:ascii="Georgia" w:hAnsi="Georgia"/>
          <w:sz w:val="22"/>
          <w:szCs w:val="22"/>
        </w:rPr>
        <w:t xml:space="preserve">agreed that </w:t>
      </w:r>
      <w:r w:rsidR="0002506A">
        <w:rPr>
          <w:rFonts w:ascii="Georgia" w:hAnsi="Georgia"/>
          <w:sz w:val="22"/>
          <w:szCs w:val="22"/>
        </w:rPr>
        <w:t xml:space="preserve">such a process </w:t>
      </w:r>
      <w:r w:rsidR="008733FC">
        <w:rPr>
          <w:rFonts w:ascii="Georgia" w:hAnsi="Georgia"/>
          <w:sz w:val="22"/>
          <w:szCs w:val="22"/>
        </w:rPr>
        <w:t>would be good</w:t>
      </w:r>
      <w:r w:rsidR="00523D21">
        <w:rPr>
          <w:rFonts w:ascii="Georgia" w:hAnsi="Georgia"/>
          <w:sz w:val="22"/>
          <w:szCs w:val="22"/>
        </w:rPr>
        <w:t xml:space="preserve"> for distributing the questions, but wanted to know if the study commission was also going to discuss </w:t>
      </w:r>
      <w:r w:rsidR="00827D87">
        <w:rPr>
          <w:rFonts w:ascii="Georgia" w:hAnsi="Georgia"/>
          <w:sz w:val="22"/>
          <w:szCs w:val="22"/>
        </w:rPr>
        <w:t>the questions</w:t>
      </w:r>
      <w:r w:rsidR="00523D21">
        <w:rPr>
          <w:rFonts w:ascii="Georgia" w:hAnsi="Georgia"/>
          <w:sz w:val="22"/>
          <w:szCs w:val="22"/>
        </w:rPr>
        <w:t xml:space="preserve">. </w:t>
      </w:r>
      <w:r w:rsidR="0002506A">
        <w:rPr>
          <w:rFonts w:ascii="Georgia" w:hAnsi="Georgia"/>
          <w:sz w:val="22"/>
          <w:szCs w:val="22"/>
        </w:rPr>
        <w:t xml:space="preserve"> </w:t>
      </w:r>
      <w:r w:rsidR="00523D21">
        <w:rPr>
          <w:rFonts w:ascii="Georgia" w:hAnsi="Georgia"/>
          <w:sz w:val="22"/>
          <w:szCs w:val="22"/>
        </w:rPr>
        <w:t xml:space="preserve">He would like to hear what questions others have come up with. </w:t>
      </w:r>
      <w:r w:rsidR="0002506A">
        <w:rPr>
          <w:rFonts w:ascii="Georgia" w:hAnsi="Georgia"/>
          <w:sz w:val="22"/>
          <w:szCs w:val="22"/>
        </w:rPr>
        <w:t xml:space="preserve"> </w:t>
      </w:r>
      <w:r w:rsidR="00523D21">
        <w:rPr>
          <w:rFonts w:ascii="Georgia" w:hAnsi="Georgia"/>
          <w:sz w:val="22"/>
          <w:szCs w:val="22"/>
        </w:rPr>
        <w:t xml:space="preserve">Chair Botting asked commissioners </w:t>
      </w:r>
      <w:r w:rsidR="00827D87">
        <w:rPr>
          <w:rFonts w:ascii="Georgia" w:hAnsi="Georgia"/>
          <w:sz w:val="22"/>
          <w:szCs w:val="22"/>
        </w:rPr>
        <w:t>to start</w:t>
      </w:r>
      <w:r w:rsidR="00523D21">
        <w:rPr>
          <w:rFonts w:ascii="Georgia" w:hAnsi="Georgia"/>
          <w:sz w:val="22"/>
          <w:szCs w:val="22"/>
        </w:rPr>
        <w:t xml:space="preserve"> the dialogue.</w:t>
      </w:r>
      <w:r w:rsidR="00E142B4">
        <w:rPr>
          <w:rFonts w:ascii="Georgia" w:hAnsi="Georgia"/>
          <w:sz w:val="22"/>
          <w:szCs w:val="22"/>
        </w:rPr>
        <w:t xml:space="preserve"> </w:t>
      </w:r>
      <w:r w:rsidR="0002506A">
        <w:rPr>
          <w:rFonts w:ascii="Georgia" w:hAnsi="Georgia"/>
          <w:sz w:val="22"/>
          <w:szCs w:val="22"/>
        </w:rPr>
        <w:t xml:space="preserve"> </w:t>
      </w:r>
      <w:r w:rsidR="00E142B4">
        <w:rPr>
          <w:rFonts w:ascii="Georgia" w:hAnsi="Georgia"/>
          <w:sz w:val="22"/>
          <w:szCs w:val="22"/>
        </w:rPr>
        <w:t xml:space="preserve">Mr. Andersen said that we did receive an opinion from </w:t>
      </w:r>
      <w:r w:rsidR="00827D87">
        <w:rPr>
          <w:rFonts w:ascii="Georgia" w:hAnsi="Georgia"/>
          <w:sz w:val="22"/>
          <w:szCs w:val="22"/>
        </w:rPr>
        <w:t xml:space="preserve">the </w:t>
      </w:r>
      <w:r w:rsidR="00E142B4">
        <w:rPr>
          <w:rFonts w:ascii="Georgia" w:hAnsi="Georgia"/>
          <w:sz w:val="22"/>
          <w:szCs w:val="22"/>
        </w:rPr>
        <w:t xml:space="preserve">County Legal </w:t>
      </w:r>
      <w:r w:rsidR="008733FC">
        <w:rPr>
          <w:rFonts w:ascii="Georgia" w:hAnsi="Georgia"/>
          <w:sz w:val="22"/>
          <w:szCs w:val="22"/>
        </w:rPr>
        <w:t>D</w:t>
      </w:r>
      <w:r w:rsidR="00E142B4">
        <w:rPr>
          <w:rFonts w:ascii="Georgia" w:hAnsi="Georgia"/>
          <w:sz w:val="22"/>
          <w:szCs w:val="22"/>
        </w:rPr>
        <w:t xml:space="preserve">epartment regarding the scope of the </w:t>
      </w:r>
      <w:r w:rsidR="00091247">
        <w:rPr>
          <w:rFonts w:ascii="Georgia" w:hAnsi="Georgia"/>
          <w:sz w:val="22"/>
          <w:szCs w:val="22"/>
        </w:rPr>
        <w:t xml:space="preserve">commission </w:t>
      </w:r>
      <w:r w:rsidR="00E142B4">
        <w:rPr>
          <w:rFonts w:ascii="Georgia" w:hAnsi="Georgia"/>
          <w:sz w:val="22"/>
          <w:szCs w:val="22"/>
        </w:rPr>
        <w:t>manager</w:t>
      </w:r>
      <w:r w:rsidR="0002506A">
        <w:rPr>
          <w:rFonts w:ascii="Georgia" w:hAnsi="Georgia"/>
          <w:sz w:val="22"/>
          <w:szCs w:val="22"/>
        </w:rPr>
        <w:t>’s</w:t>
      </w:r>
      <w:r w:rsidR="00E142B4">
        <w:rPr>
          <w:rFonts w:ascii="Georgia" w:hAnsi="Georgia"/>
          <w:sz w:val="22"/>
          <w:szCs w:val="22"/>
        </w:rPr>
        <w:t xml:space="preserve"> hiring and firing authority. </w:t>
      </w:r>
      <w:r w:rsidR="0002506A">
        <w:rPr>
          <w:rFonts w:ascii="Georgia" w:hAnsi="Georgia"/>
          <w:sz w:val="22"/>
          <w:szCs w:val="22"/>
        </w:rPr>
        <w:t xml:space="preserve"> </w:t>
      </w:r>
      <w:r w:rsidR="008D2C8C">
        <w:rPr>
          <w:rFonts w:ascii="Georgia" w:hAnsi="Georgia"/>
          <w:sz w:val="22"/>
          <w:szCs w:val="22"/>
        </w:rPr>
        <w:t xml:space="preserve">That authority is limited to the departments </w:t>
      </w:r>
      <w:r w:rsidR="0002506A">
        <w:rPr>
          <w:rFonts w:ascii="Georgia" w:hAnsi="Georgia"/>
          <w:sz w:val="22"/>
          <w:szCs w:val="22"/>
        </w:rPr>
        <w:t>reporting to</w:t>
      </w:r>
      <w:r w:rsidR="008D2C8C">
        <w:rPr>
          <w:rFonts w:ascii="Georgia" w:hAnsi="Georgia"/>
          <w:sz w:val="22"/>
          <w:szCs w:val="22"/>
        </w:rPr>
        <w:t xml:space="preserve"> the Board. He asked if anyone had a different understanding</w:t>
      </w:r>
      <w:r w:rsidR="0002506A">
        <w:rPr>
          <w:rFonts w:ascii="Georgia" w:hAnsi="Georgia"/>
          <w:sz w:val="22"/>
          <w:szCs w:val="22"/>
        </w:rPr>
        <w:t>.</w:t>
      </w:r>
    </w:p>
    <w:p w14:paraId="5653C5F4" w14:textId="727C2DC1" w:rsidR="00995632" w:rsidRDefault="00E96BC4" w:rsidP="00A56C08">
      <w:pPr>
        <w:pStyle w:val="NormalWeb"/>
        <w:ind w:left="720"/>
        <w:rPr>
          <w:rFonts w:ascii="Georgia" w:hAnsi="Georgia"/>
          <w:sz w:val="22"/>
          <w:szCs w:val="22"/>
        </w:rPr>
      </w:pPr>
      <w:r>
        <w:rPr>
          <w:rFonts w:ascii="Georgia" w:hAnsi="Georgia"/>
          <w:sz w:val="22"/>
          <w:szCs w:val="22"/>
        </w:rPr>
        <w:t>Tamara Bateson</w:t>
      </w:r>
      <w:r w:rsidR="003D47B9">
        <w:rPr>
          <w:rFonts w:ascii="Georgia" w:hAnsi="Georgia"/>
          <w:sz w:val="22"/>
          <w:szCs w:val="22"/>
        </w:rPr>
        <w:t xml:space="preserve"> indicated that the information from legal does not specifically state commission manager but rather indicate</w:t>
      </w:r>
      <w:r w:rsidR="0002506A">
        <w:rPr>
          <w:rFonts w:ascii="Georgia" w:hAnsi="Georgia"/>
          <w:sz w:val="22"/>
          <w:szCs w:val="22"/>
        </w:rPr>
        <w:t>s</w:t>
      </w:r>
      <w:r w:rsidR="003D47B9">
        <w:rPr>
          <w:rFonts w:ascii="Georgia" w:hAnsi="Georgia"/>
          <w:sz w:val="22"/>
          <w:szCs w:val="22"/>
        </w:rPr>
        <w:t xml:space="preserve"> county manager. </w:t>
      </w:r>
      <w:r w:rsidR="0002506A">
        <w:rPr>
          <w:rFonts w:ascii="Georgia" w:hAnsi="Georgia"/>
          <w:sz w:val="22"/>
          <w:szCs w:val="22"/>
        </w:rPr>
        <w:t xml:space="preserve"> </w:t>
      </w:r>
      <w:r w:rsidR="003D47B9">
        <w:rPr>
          <w:rFonts w:ascii="Georgia" w:hAnsi="Georgia"/>
          <w:sz w:val="22"/>
          <w:szCs w:val="22"/>
        </w:rPr>
        <w:t>She believes those are two different positions</w:t>
      </w:r>
      <w:r w:rsidR="00E24DAA">
        <w:rPr>
          <w:rFonts w:ascii="Georgia" w:hAnsi="Georgia"/>
          <w:sz w:val="22"/>
          <w:szCs w:val="22"/>
        </w:rPr>
        <w:t xml:space="preserve">. </w:t>
      </w:r>
      <w:r w:rsidR="0002506A">
        <w:rPr>
          <w:rFonts w:ascii="Georgia" w:hAnsi="Georgia"/>
          <w:sz w:val="22"/>
          <w:szCs w:val="22"/>
        </w:rPr>
        <w:t xml:space="preserve"> </w:t>
      </w:r>
      <w:r w:rsidR="00E24DAA">
        <w:rPr>
          <w:rFonts w:ascii="Georgia" w:hAnsi="Georgia"/>
          <w:sz w:val="22"/>
          <w:szCs w:val="22"/>
        </w:rPr>
        <w:t xml:space="preserve">Chair Botting </w:t>
      </w:r>
      <w:r w:rsidR="00973156">
        <w:rPr>
          <w:rFonts w:ascii="Georgia" w:hAnsi="Georgia"/>
          <w:sz w:val="22"/>
          <w:szCs w:val="22"/>
        </w:rPr>
        <w:t xml:space="preserve">responded </w:t>
      </w:r>
      <w:r w:rsidR="003D47B9">
        <w:rPr>
          <w:rFonts w:ascii="Georgia" w:hAnsi="Georgia"/>
          <w:sz w:val="22"/>
          <w:szCs w:val="22"/>
        </w:rPr>
        <w:t xml:space="preserve">that we have been </w:t>
      </w:r>
      <w:r w:rsidR="00D23412">
        <w:rPr>
          <w:rFonts w:ascii="Georgia" w:hAnsi="Georgia"/>
          <w:sz w:val="22"/>
          <w:szCs w:val="22"/>
        </w:rPr>
        <w:t>misusing the</w:t>
      </w:r>
      <w:r w:rsidR="00973156">
        <w:rPr>
          <w:rFonts w:ascii="Georgia" w:hAnsi="Georgia"/>
          <w:sz w:val="22"/>
          <w:szCs w:val="22"/>
        </w:rPr>
        <w:t xml:space="preserve"> </w:t>
      </w:r>
      <w:r w:rsidR="0002506A">
        <w:rPr>
          <w:rFonts w:ascii="Georgia" w:hAnsi="Georgia"/>
          <w:sz w:val="22"/>
          <w:szCs w:val="22"/>
        </w:rPr>
        <w:t>term</w:t>
      </w:r>
      <w:r w:rsidR="00973156">
        <w:rPr>
          <w:rFonts w:ascii="Georgia" w:hAnsi="Georgia"/>
          <w:sz w:val="22"/>
          <w:szCs w:val="22"/>
        </w:rPr>
        <w:t xml:space="preserve"> </w:t>
      </w:r>
      <w:r w:rsidR="00DE42A1">
        <w:rPr>
          <w:rFonts w:ascii="Georgia" w:hAnsi="Georgia"/>
          <w:sz w:val="22"/>
          <w:szCs w:val="22"/>
        </w:rPr>
        <w:t>commission manager</w:t>
      </w:r>
      <w:r w:rsidR="00827D87">
        <w:rPr>
          <w:rFonts w:ascii="Georgia" w:hAnsi="Georgia"/>
          <w:sz w:val="22"/>
          <w:szCs w:val="22"/>
        </w:rPr>
        <w:t xml:space="preserve"> which</w:t>
      </w:r>
      <w:r w:rsidR="00DE42A1">
        <w:rPr>
          <w:rFonts w:ascii="Georgia" w:hAnsi="Georgia"/>
          <w:sz w:val="22"/>
          <w:szCs w:val="22"/>
        </w:rPr>
        <w:t xml:space="preserve"> is </w:t>
      </w:r>
      <w:r w:rsidR="0002506A">
        <w:rPr>
          <w:rFonts w:ascii="Georgia" w:hAnsi="Georgia"/>
          <w:sz w:val="22"/>
          <w:szCs w:val="22"/>
        </w:rPr>
        <w:t>a</w:t>
      </w:r>
      <w:r w:rsidR="00DE42A1">
        <w:rPr>
          <w:rFonts w:ascii="Georgia" w:hAnsi="Georgia"/>
          <w:sz w:val="22"/>
          <w:szCs w:val="22"/>
        </w:rPr>
        <w:t xml:space="preserve"> form of government </w:t>
      </w:r>
      <w:r w:rsidR="00D23412">
        <w:rPr>
          <w:rFonts w:ascii="Georgia" w:hAnsi="Georgia"/>
          <w:sz w:val="22"/>
          <w:szCs w:val="22"/>
        </w:rPr>
        <w:t>that the</w:t>
      </w:r>
      <w:r w:rsidR="00DE42A1">
        <w:rPr>
          <w:rFonts w:ascii="Georgia" w:hAnsi="Georgia"/>
          <w:sz w:val="22"/>
          <w:szCs w:val="22"/>
        </w:rPr>
        <w:t xml:space="preserve"> county manager</w:t>
      </w:r>
      <w:r w:rsidR="00227C3A">
        <w:rPr>
          <w:rFonts w:ascii="Georgia" w:hAnsi="Georgia"/>
          <w:sz w:val="22"/>
          <w:szCs w:val="22"/>
        </w:rPr>
        <w:t xml:space="preserve"> position operates.</w:t>
      </w:r>
      <w:r w:rsidR="00D23412">
        <w:rPr>
          <w:rFonts w:ascii="Georgia" w:hAnsi="Georgia"/>
          <w:sz w:val="22"/>
          <w:szCs w:val="22"/>
        </w:rPr>
        <w:t xml:space="preserve"> </w:t>
      </w:r>
      <w:r w:rsidR="0002506A">
        <w:rPr>
          <w:rFonts w:ascii="Georgia" w:hAnsi="Georgia"/>
          <w:sz w:val="22"/>
          <w:szCs w:val="22"/>
        </w:rPr>
        <w:t xml:space="preserve"> </w:t>
      </w:r>
      <w:r w:rsidR="00D23412">
        <w:rPr>
          <w:rFonts w:ascii="Georgia" w:hAnsi="Georgia"/>
          <w:sz w:val="22"/>
          <w:szCs w:val="22"/>
        </w:rPr>
        <w:t xml:space="preserve">The county manager is the </w:t>
      </w:r>
      <w:r w:rsidR="000465B8">
        <w:rPr>
          <w:rFonts w:ascii="Georgia" w:hAnsi="Georgia"/>
          <w:sz w:val="22"/>
          <w:szCs w:val="22"/>
        </w:rPr>
        <w:t>person and</w:t>
      </w:r>
      <w:r w:rsidR="00D23412">
        <w:rPr>
          <w:rFonts w:ascii="Georgia" w:hAnsi="Georgia"/>
          <w:sz w:val="22"/>
          <w:szCs w:val="22"/>
        </w:rPr>
        <w:t xml:space="preserve"> therefore not stipulated in the </w:t>
      </w:r>
      <w:r w:rsidR="000465B8">
        <w:rPr>
          <w:rFonts w:ascii="Georgia" w:hAnsi="Georgia"/>
          <w:sz w:val="22"/>
          <w:szCs w:val="22"/>
        </w:rPr>
        <w:t>statute</w:t>
      </w:r>
      <w:r w:rsidR="00D23412">
        <w:rPr>
          <w:rFonts w:ascii="Georgia" w:hAnsi="Georgia"/>
          <w:sz w:val="22"/>
          <w:szCs w:val="22"/>
        </w:rPr>
        <w:t>.</w:t>
      </w:r>
      <w:r w:rsidR="000465B8">
        <w:rPr>
          <w:rFonts w:ascii="Georgia" w:hAnsi="Georgia"/>
          <w:sz w:val="22"/>
          <w:szCs w:val="22"/>
        </w:rPr>
        <w:t xml:space="preserve"> Kurt Andersen said if the study commission </w:t>
      </w:r>
      <w:r w:rsidR="008733FC">
        <w:rPr>
          <w:rFonts w:ascii="Georgia" w:hAnsi="Georgia"/>
          <w:sz w:val="22"/>
          <w:szCs w:val="22"/>
        </w:rPr>
        <w:t xml:space="preserve">needed to </w:t>
      </w:r>
      <w:r w:rsidR="000465B8">
        <w:rPr>
          <w:rFonts w:ascii="Georgia" w:hAnsi="Georgia"/>
          <w:sz w:val="22"/>
          <w:szCs w:val="22"/>
        </w:rPr>
        <w:t xml:space="preserve">ask the County Legal Department </w:t>
      </w:r>
      <w:r w:rsidR="008733FC">
        <w:rPr>
          <w:rFonts w:ascii="Georgia" w:hAnsi="Georgia"/>
          <w:sz w:val="22"/>
          <w:szCs w:val="22"/>
        </w:rPr>
        <w:t xml:space="preserve">questions, we could hold </w:t>
      </w:r>
      <w:r w:rsidR="00827D87">
        <w:rPr>
          <w:rFonts w:ascii="Georgia" w:hAnsi="Georgia"/>
          <w:sz w:val="22"/>
          <w:szCs w:val="22"/>
        </w:rPr>
        <w:t>an</w:t>
      </w:r>
      <w:r w:rsidR="000465B8">
        <w:rPr>
          <w:rFonts w:ascii="Georgia" w:hAnsi="Georgia"/>
          <w:sz w:val="22"/>
          <w:szCs w:val="22"/>
        </w:rPr>
        <w:t xml:space="preserve"> executive session for a privileged discussion</w:t>
      </w:r>
      <w:r w:rsidR="008733FC">
        <w:rPr>
          <w:rFonts w:ascii="Georgia" w:hAnsi="Georgia"/>
          <w:sz w:val="22"/>
          <w:szCs w:val="22"/>
        </w:rPr>
        <w:t xml:space="preserve">. </w:t>
      </w:r>
      <w:r w:rsidR="00D8046D">
        <w:rPr>
          <w:rFonts w:ascii="Georgia" w:hAnsi="Georgia"/>
          <w:sz w:val="22"/>
          <w:szCs w:val="22"/>
        </w:rPr>
        <w:t xml:space="preserve"> Tamara Bateson and Chair Botting provided different views on the need to ask legal </w:t>
      </w:r>
      <w:r w:rsidR="008E2DB7">
        <w:rPr>
          <w:rFonts w:ascii="Georgia" w:hAnsi="Georgia"/>
          <w:sz w:val="22"/>
          <w:szCs w:val="22"/>
        </w:rPr>
        <w:t xml:space="preserve">for </w:t>
      </w:r>
      <w:r w:rsidR="00D8046D">
        <w:rPr>
          <w:rFonts w:ascii="Georgia" w:hAnsi="Georgia"/>
          <w:sz w:val="22"/>
          <w:szCs w:val="22"/>
        </w:rPr>
        <w:t>clarification</w:t>
      </w:r>
      <w:r w:rsidR="008E2DB7">
        <w:rPr>
          <w:rFonts w:ascii="Georgia" w:hAnsi="Georgia"/>
          <w:sz w:val="22"/>
          <w:szCs w:val="22"/>
        </w:rPr>
        <w:t xml:space="preserve">. </w:t>
      </w:r>
      <w:r w:rsidR="00123A4C">
        <w:rPr>
          <w:rFonts w:ascii="Georgia" w:hAnsi="Georgia"/>
          <w:sz w:val="22"/>
          <w:szCs w:val="22"/>
        </w:rPr>
        <w:t xml:space="preserve"> </w:t>
      </w:r>
      <w:r w:rsidR="00995632">
        <w:rPr>
          <w:rFonts w:ascii="Georgia" w:hAnsi="Georgia"/>
          <w:sz w:val="22"/>
          <w:szCs w:val="22"/>
        </w:rPr>
        <w:t>Kurt Andersen and Tamara Bateson both expressed a concern that questions were submitted t</w:t>
      </w:r>
      <w:r w:rsidR="00123A4C">
        <w:rPr>
          <w:rFonts w:ascii="Georgia" w:hAnsi="Georgia"/>
          <w:sz w:val="22"/>
          <w:szCs w:val="22"/>
        </w:rPr>
        <w:t>o</w:t>
      </w:r>
      <w:r w:rsidR="00995632">
        <w:rPr>
          <w:rFonts w:ascii="Georgia" w:hAnsi="Georgia"/>
          <w:sz w:val="22"/>
          <w:szCs w:val="22"/>
        </w:rPr>
        <w:t xml:space="preserve"> legal without a review by the commissioners. </w:t>
      </w:r>
      <w:r w:rsidR="00123A4C">
        <w:rPr>
          <w:rFonts w:ascii="Georgia" w:hAnsi="Georgia"/>
          <w:sz w:val="22"/>
          <w:szCs w:val="22"/>
        </w:rPr>
        <w:t xml:space="preserve"> </w:t>
      </w:r>
      <w:r w:rsidR="00995632">
        <w:rPr>
          <w:rFonts w:ascii="Georgia" w:hAnsi="Georgia"/>
          <w:sz w:val="22"/>
          <w:szCs w:val="22"/>
        </w:rPr>
        <w:t xml:space="preserve">They believed that was </w:t>
      </w:r>
      <w:r w:rsidR="00123A4C">
        <w:rPr>
          <w:rFonts w:ascii="Georgia" w:hAnsi="Georgia"/>
          <w:sz w:val="22"/>
          <w:szCs w:val="22"/>
        </w:rPr>
        <w:t xml:space="preserve">not the </w:t>
      </w:r>
      <w:r w:rsidR="00995632">
        <w:rPr>
          <w:rFonts w:ascii="Georgia" w:hAnsi="Georgia"/>
          <w:sz w:val="22"/>
          <w:szCs w:val="22"/>
        </w:rPr>
        <w:t>process that was a</w:t>
      </w:r>
      <w:r w:rsidR="00123A4C">
        <w:rPr>
          <w:rFonts w:ascii="Georgia" w:hAnsi="Georgia"/>
          <w:sz w:val="22"/>
          <w:szCs w:val="22"/>
        </w:rPr>
        <w:t xml:space="preserve">pproved. </w:t>
      </w:r>
      <w:r w:rsidR="00995632">
        <w:rPr>
          <w:rFonts w:ascii="Georgia" w:hAnsi="Georgia"/>
          <w:sz w:val="22"/>
          <w:szCs w:val="22"/>
        </w:rPr>
        <w:t xml:space="preserve"> </w:t>
      </w:r>
      <w:r w:rsidR="00E051D1">
        <w:rPr>
          <w:rFonts w:ascii="Georgia" w:hAnsi="Georgia"/>
          <w:sz w:val="22"/>
          <w:szCs w:val="22"/>
        </w:rPr>
        <w:t xml:space="preserve">David Levine suggested that since we will have additional questions for legal, we </w:t>
      </w:r>
      <w:r w:rsidR="006D26D8">
        <w:rPr>
          <w:rFonts w:ascii="Georgia" w:hAnsi="Georgia"/>
          <w:sz w:val="22"/>
          <w:szCs w:val="22"/>
        </w:rPr>
        <w:t xml:space="preserve">could </w:t>
      </w:r>
      <w:r w:rsidR="007D7411">
        <w:rPr>
          <w:rFonts w:ascii="Georgia" w:hAnsi="Georgia"/>
          <w:sz w:val="22"/>
          <w:szCs w:val="22"/>
        </w:rPr>
        <w:t>ask</w:t>
      </w:r>
      <w:r w:rsidR="00E051D1">
        <w:rPr>
          <w:rFonts w:ascii="Georgia" w:hAnsi="Georgia"/>
          <w:sz w:val="22"/>
          <w:szCs w:val="22"/>
        </w:rPr>
        <w:t xml:space="preserve"> them to confirm that their answer was relevant to the commission form of government</w:t>
      </w:r>
      <w:r w:rsidR="001F7637">
        <w:rPr>
          <w:rFonts w:ascii="Georgia" w:hAnsi="Georgia"/>
          <w:sz w:val="22"/>
          <w:szCs w:val="22"/>
        </w:rPr>
        <w:t xml:space="preserve"> consistent with the recommendation</w:t>
      </w:r>
      <w:r w:rsidR="00E051D1">
        <w:rPr>
          <w:rFonts w:ascii="Georgia" w:hAnsi="Georgia"/>
          <w:sz w:val="22"/>
          <w:szCs w:val="22"/>
        </w:rPr>
        <w:t xml:space="preserve">. </w:t>
      </w:r>
    </w:p>
    <w:p w14:paraId="0FD6D749" w14:textId="7EDCCFEC" w:rsidR="006067FC" w:rsidRDefault="006067FC" w:rsidP="006067FC">
      <w:pPr>
        <w:pStyle w:val="NormalWeb"/>
        <w:ind w:left="720"/>
        <w:rPr>
          <w:rFonts w:ascii="Georgia" w:hAnsi="Georgia"/>
          <w:sz w:val="22"/>
          <w:szCs w:val="22"/>
        </w:rPr>
      </w:pPr>
      <w:r w:rsidRPr="00D14C48">
        <w:rPr>
          <w:rFonts w:ascii="Georgia" w:hAnsi="Georgia"/>
          <w:color w:val="000000" w:themeColor="text1"/>
          <w:sz w:val="22"/>
          <w:szCs w:val="22"/>
        </w:rPr>
        <w:t xml:space="preserve">Kurt Andersen wanted </w:t>
      </w:r>
      <w:r w:rsidR="00123A4C">
        <w:rPr>
          <w:rFonts w:ascii="Georgia" w:hAnsi="Georgia"/>
          <w:color w:val="000000" w:themeColor="text1"/>
          <w:sz w:val="22"/>
          <w:szCs w:val="22"/>
        </w:rPr>
        <w:t xml:space="preserve">legal </w:t>
      </w:r>
      <w:r w:rsidRPr="00D14C48">
        <w:rPr>
          <w:rFonts w:ascii="Georgia" w:hAnsi="Georgia"/>
          <w:color w:val="000000" w:themeColor="text1"/>
          <w:sz w:val="22"/>
          <w:szCs w:val="22"/>
        </w:rPr>
        <w:t>to clarify whether or not the constraints of the manager</w:t>
      </w:r>
      <w:r w:rsidR="00123A4C">
        <w:rPr>
          <w:rFonts w:ascii="Georgia" w:hAnsi="Georgia"/>
          <w:color w:val="000000" w:themeColor="text1"/>
          <w:sz w:val="22"/>
          <w:szCs w:val="22"/>
        </w:rPr>
        <w:t>’s</w:t>
      </w:r>
      <w:r w:rsidRPr="00D14C48">
        <w:rPr>
          <w:rFonts w:ascii="Georgia" w:hAnsi="Georgia"/>
          <w:color w:val="000000" w:themeColor="text1"/>
          <w:sz w:val="22"/>
          <w:szCs w:val="22"/>
        </w:rPr>
        <w:t xml:space="preserve"> (as used in the statute) authority pertains also to advisory boards and committees. He also</w:t>
      </w:r>
      <w:r w:rsidR="006D26D8">
        <w:rPr>
          <w:rFonts w:ascii="Georgia" w:hAnsi="Georgia"/>
          <w:color w:val="000000" w:themeColor="text1"/>
          <w:sz w:val="22"/>
          <w:szCs w:val="22"/>
        </w:rPr>
        <w:t xml:space="preserve"> wanted to ask </w:t>
      </w:r>
      <w:r w:rsidRPr="00D14C48">
        <w:rPr>
          <w:rFonts w:ascii="Georgia" w:hAnsi="Georgia"/>
          <w:color w:val="000000" w:themeColor="text1"/>
          <w:sz w:val="22"/>
          <w:szCs w:val="22"/>
        </w:rPr>
        <w:t>which of the 79 duties assigned to the BOCC under Title 31</w:t>
      </w:r>
      <w:r w:rsidR="00031860">
        <w:rPr>
          <w:rFonts w:ascii="Georgia" w:hAnsi="Georgia"/>
          <w:color w:val="000000" w:themeColor="text1"/>
          <w:sz w:val="22"/>
          <w:szCs w:val="22"/>
        </w:rPr>
        <w:t>,</w:t>
      </w:r>
      <w:r w:rsidRPr="00D14C48">
        <w:rPr>
          <w:rFonts w:ascii="Georgia" w:hAnsi="Georgia"/>
          <w:color w:val="000000" w:themeColor="text1"/>
          <w:sz w:val="22"/>
          <w:szCs w:val="22"/>
        </w:rPr>
        <w:t xml:space="preserve"> Section 8 would be considered the administrative duties assumed by the manager</w:t>
      </w:r>
      <w:r w:rsidRPr="0082198B">
        <w:rPr>
          <w:rFonts w:ascii="Georgia" w:hAnsi="Georgia"/>
          <w:color w:val="FF0000"/>
          <w:sz w:val="22"/>
          <w:szCs w:val="22"/>
        </w:rPr>
        <w:t>.</w:t>
      </w:r>
    </w:p>
    <w:p w14:paraId="6DAA02D1" w14:textId="3B9F6EE7" w:rsidR="00E051D1" w:rsidRDefault="00E051D1" w:rsidP="00A56C08">
      <w:pPr>
        <w:pStyle w:val="NormalWeb"/>
        <w:ind w:left="720"/>
        <w:rPr>
          <w:rFonts w:ascii="Georgia" w:hAnsi="Georgia"/>
          <w:sz w:val="22"/>
          <w:szCs w:val="22"/>
        </w:rPr>
      </w:pPr>
      <w:r>
        <w:rPr>
          <w:rFonts w:ascii="Georgia" w:hAnsi="Georgia"/>
          <w:sz w:val="22"/>
          <w:szCs w:val="22"/>
        </w:rPr>
        <w:t>Phil Ward</w:t>
      </w:r>
      <w:r w:rsidR="00995632">
        <w:rPr>
          <w:rFonts w:ascii="Georgia" w:hAnsi="Georgia"/>
          <w:sz w:val="22"/>
          <w:szCs w:val="22"/>
        </w:rPr>
        <w:t xml:space="preserve"> said one of the optional forms of government provides for a manager. This is not a unique concept since many cities have managers, including five or six within Kootenai County.</w:t>
      </w:r>
      <w:r w:rsidR="00E009F2">
        <w:rPr>
          <w:rFonts w:ascii="Georgia" w:hAnsi="Georgia"/>
          <w:sz w:val="22"/>
          <w:szCs w:val="22"/>
        </w:rPr>
        <w:t xml:space="preserve"> </w:t>
      </w:r>
      <w:r w:rsidR="00123A4C">
        <w:rPr>
          <w:rFonts w:ascii="Georgia" w:hAnsi="Georgia"/>
          <w:sz w:val="22"/>
          <w:szCs w:val="22"/>
        </w:rPr>
        <w:t xml:space="preserve"> </w:t>
      </w:r>
      <w:r w:rsidR="00E009F2">
        <w:rPr>
          <w:rFonts w:ascii="Georgia" w:hAnsi="Georgia"/>
          <w:sz w:val="22"/>
          <w:szCs w:val="22"/>
        </w:rPr>
        <w:t xml:space="preserve">He stated that quibbling over the term manager or commission manager does not change the fact that the </w:t>
      </w:r>
      <w:r w:rsidR="002B77CF">
        <w:rPr>
          <w:rFonts w:ascii="Georgia" w:hAnsi="Georgia"/>
          <w:sz w:val="22"/>
          <w:szCs w:val="22"/>
        </w:rPr>
        <w:t xml:space="preserve">recommendation is </w:t>
      </w:r>
      <w:r w:rsidR="006D26D8">
        <w:rPr>
          <w:rFonts w:ascii="Georgia" w:hAnsi="Georgia"/>
          <w:sz w:val="22"/>
          <w:szCs w:val="22"/>
        </w:rPr>
        <w:t>to hire</w:t>
      </w:r>
      <w:r w:rsidR="00E009F2">
        <w:rPr>
          <w:rFonts w:ascii="Georgia" w:hAnsi="Georgia"/>
          <w:sz w:val="22"/>
          <w:szCs w:val="22"/>
        </w:rPr>
        <w:t xml:space="preserve"> a professional manager that will meet some certain criteria. If the voters endorse the recommendation to hire a manager, the county commissioners </w:t>
      </w:r>
      <w:r w:rsidR="002B77CF">
        <w:rPr>
          <w:rFonts w:ascii="Georgia" w:hAnsi="Georgia"/>
          <w:sz w:val="22"/>
          <w:szCs w:val="22"/>
        </w:rPr>
        <w:t xml:space="preserve">will </w:t>
      </w:r>
      <w:r w:rsidR="00E009F2">
        <w:rPr>
          <w:rFonts w:ascii="Georgia" w:hAnsi="Georgia"/>
          <w:sz w:val="22"/>
          <w:szCs w:val="22"/>
        </w:rPr>
        <w:t xml:space="preserve">decide what authority they want to extend to the position. </w:t>
      </w:r>
      <w:r w:rsidR="00123A4C">
        <w:rPr>
          <w:rFonts w:ascii="Georgia" w:hAnsi="Georgia"/>
          <w:sz w:val="22"/>
          <w:szCs w:val="22"/>
        </w:rPr>
        <w:t xml:space="preserve"> </w:t>
      </w:r>
      <w:r w:rsidR="00E009F2">
        <w:rPr>
          <w:rFonts w:ascii="Georgia" w:hAnsi="Georgia"/>
          <w:sz w:val="22"/>
          <w:szCs w:val="22"/>
        </w:rPr>
        <w:t xml:space="preserve">Mr. Ward does not believe we need to ask </w:t>
      </w:r>
      <w:r w:rsidR="005F7F85">
        <w:rPr>
          <w:rFonts w:ascii="Georgia" w:hAnsi="Georgia"/>
          <w:sz w:val="22"/>
          <w:szCs w:val="22"/>
        </w:rPr>
        <w:t xml:space="preserve">legal every time someone has a question.  The County Attorney clearly stated that the only authority the county manager would have extends only </w:t>
      </w:r>
      <w:r w:rsidR="002B77CF">
        <w:rPr>
          <w:rFonts w:ascii="Georgia" w:hAnsi="Georgia"/>
          <w:sz w:val="22"/>
          <w:szCs w:val="22"/>
        </w:rPr>
        <w:t xml:space="preserve">to the </w:t>
      </w:r>
      <w:r w:rsidR="006D26D8">
        <w:rPr>
          <w:rFonts w:ascii="Georgia" w:hAnsi="Georgia"/>
          <w:sz w:val="22"/>
          <w:szCs w:val="22"/>
        </w:rPr>
        <w:t xml:space="preserve">current </w:t>
      </w:r>
      <w:r w:rsidR="005F7F85">
        <w:rPr>
          <w:rFonts w:ascii="Georgia" w:hAnsi="Georgia"/>
          <w:sz w:val="22"/>
          <w:szCs w:val="22"/>
        </w:rPr>
        <w:t xml:space="preserve">authority </w:t>
      </w:r>
      <w:r w:rsidR="006D26D8">
        <w:rPr>
          <w:rFonts w:ascii="Georgia" w:hAnsi="Georgia"/>
          <w:sz w:val="22"/>
          <w:szCs w:val="22"/>
        </w:rPr>
        <w:t>the</w:t>
      </w:r>
      <w:r w:rsidR="005F7F85">
        <w:rPr>
          <w:rFonts w:ascii="Georgia" w:hAnsi="Georgia"/>
          <w:sz w:val="22"/>
          <w:szCs w:val="22"/>
        </w:rPr>
        <w:t xml:space="preserve"> county commissioners have</w:t>
      </w:r>
      <w:r w:rsidR="006D26D8">
        <w:rPr>
          <w:rFonts w:ascii="Georgia" w:hAnsi="Georgia"/>
          <w:sz w:val="22"/>
          <w:szCs w:val="22"/>
        </w:rPr>
        <w:t xml:space="preserve">, </w:t>
      </w:r>
      <w:r w:rsidR="005F7F85">
        <w:rPr>
          <w:rFonts w:ascii="Georgia" w:hAnsi="Georgia"/>
          <w:sz w:val="22"/>
          <w:szCs w:val="22"/>
        </w:rPr>
        <w:t>which excludes the six elected offic</w:t>
      </w:r>
      <w:r w:rsidR="00123A4C">
        <w:rPr>
          <w:rFonts w:ascii="Georgia" w:hAnsi="Georgia"/>
          <w:sz w:val="22"/>
          <w:szCs w:val="22"/>
        </w:rPr>
        <w:t>ials</w:t>
      </w:r>
      <w:r w:rsidR="005F7F85">
        <w:rPr>
          <w:rFonts w:ascii="Georgia" w:hAnsi="Georgia"/>
          <w:sz w:val="22"/>
          <w:szCs w:val="22"/>
        </w:rPr>
        <w:t>.</w:t>
      </w:r>
      <w:r w:rsidR="009D1E63">
        <w:rPr>
          <w:rFonts w:ascii="Georgia" w:hAnsi="Georgia"/>
          <w:sz w:val="22"/>
          <w:szCs w:val="22"/>
        </w:rPr>
        <w:t xml:space="preserve"> </w:t>
      </w:r>
      <w:r w:rsidR="00123A4C">
        <w:rPr>
          <w:rFonts w:ascii="Georgia" w:hAnsi="Georgia"/>
          <w:sz w:val="22"/>
          <w:szCs w:val="22"/>
        </w:rPr>
        <w:t xml:space="preserve"> </w:t>
      </w:r>
      <w:r w:rsidR="009D1E63">
        <w:rPr>
          <w:rFonts w:ascii="Georgia" w:hAnsi="Georgia"/>
          <w:sz w:val="22"/>
          <w:szCs w:val="22"/>
        </w:rPr>
        <w:t>That means the manager would only have hiring and firing authority over the employees under the BOCC.</w:t>
      </w:r>
      <w:r w:rsidR="00CD234D">
        <w:rPr>
          <w:rFonts w:ascii="Georgia" w:hAnsi="Georgia"/>
          <w:sz w:val="22"/>
          <w:szCs w:val="22"/>
        </w:rPr>
        <w:t xml:space="preserve"> Mr. Ward added that we are talking only about the administrative function and that the </w:t>
      </w:r>
      <w:r w:rsidR="006D26D8">
        <w:rPr>
          <w:rFonts w:ascii="Georgia" w:hAnsi="Georgia"/>
          <w:sz w:val="22"/>
          <w:szCs w:val="22"/>
        </w:rPr>
        <w:t>BOCC</w:t>
      </w:r>
      <w:r w:rsidR="00CD234D">
        <w:rPr>
          <w:rFonts w:ascii="Georgia" w:hAnsi="Georgia"/>
          <w:sz w:val="22"/>
          <w:szCs w:val="22"/>
        </w:rPr>
        <w:t xml:space="preserve"> maintain</w:t>
      </w:r>
      <w:r w:rsidR="006D26D8">
        <w:rPr>
          <w:rFonts w:ascii="Georgia" w:hAnsi="Georgia"/>
          <w:sz w:val="22"/>
          <w:szCs w:val="22"/>
        </w:rPr>
        <w:t>s</w:t>
      </w:r>
      <w:r w:rsidR="00CD234D">
        <w:rPr>
          <w:rFonts w:ascii="Georgia" w:hAnsi="Georgia"/>
          <w:sz w:val="22"/>
          <w:szCs w:val="22"/>
        </w:rPr>
        <w:t xml:space="preserve"> legislative authority</w:t>
      </w:r>
      <w:r w:rsidR="003156DB">
        <w:rPr>
          <w:rFonts w:ascii="Georgia" w:hAnsi="Georgia"/>
          <w:sz w:val="22"/>
          <w:szCs w:val="22"/>
        </w:rPr>
        <w:t>.</w:t>
      </w:r>
    </w:p>
    <w:p w14:paraId="3609B7DD" w14:textId="0E9EE46B" w:rsidR="00E051D1" w:rsidRDefault="006067FC" w:rsidP="00261C10">
      <w:pPr>
        <w:pStyle w:val="NormalWeb"/>
        <w:ind w:left="720"/>
        <w:rPr>
          <w:rFonts w:ascii="Georgia" w:hAnsi="Georgia"/>
          <w:sz w:val="22"/>
          <w:szCs w:val="22"/>
        </w:rPr>
      </w:pPr>
      <w:r>
        <w:rPr>
          <w:rFonts w:ascii="Georgia" w:hAnsi="Georgia"/>
          <w:sz w:val="22"/>
          <w:szCs w:val="22"/>
        </w:rPr>
        <w:t>Brian Cleary indicated that earlier in the day he sent over a question to Nancy Plouffe request</w:t>
      </w:r>
      <w:r w:rsidR="00123A4C">
        <w:rPr>
          <w:rFonts w:ascii="Georgia" w:hAnsi="Georgia"/>
          <w:sz w:val="22"/>
          <w:szCs w:val="22"/>
        </w:rPr>
        <w:t>ing</w:t>
      </w:r>
      <w:r>
        <w:rPr>
          <w:rFonts w:ascii="Georgia" w:hAnsi="Georgia"/>
          <w:sz w:val="22"/>
          <w:szCs w:val="22"/>
        </w:rPr>
        <w:t xml:space="preserve"> clarification from legal</w:t>
      </w:r>
      <w:r w:rsidR="00370A23">
        <w:rPr>
          <w:rFonts w:ascii="Georgia" w:hAnsi="Georgia"/>
          <w:sz w:val="22"/>
          <w:szCs w:val="22"/>
        </w:rPr>
        <w:t xml:space="preserve"> </w:t>
      </w:r>
      <w:r w:rsidR="00123A4C">
        <w:rPr>
          <w:rFonts w:ascii="Georgia" w:hAnsi="Georgia"/>
          <w:sz w:val="22"/>
          <w:szCs w:val="22"/>
        </w:rPr>
        <w:t>i</w:t>
      </w:r>
      <w:r w:rsidR="00370A23">
        <w:rPr>
          <w:rFonts w:ascii="Georgia" w:hAnsi="Georgia"/>
          <w:sz w:val="22"/>
          <w:szCs w:val="22"/>
        </w:rPr>
        <w:t xml:space="preserve">f </w:t>
      </w:r>
      <w:r>
        <w:rPr>
          <w:rFonts w:ascii="Georgia" w:hAnsi="Georgia"/>
          <w:sz w:val="22"/>
          <w:szCs w:val="22"/>
        </w:rPr>
        <w:t>they intended to say in their response commission manager rather than county manager.</w:t>
      </w:r>
      <w:r w:rsidR="0028056B">
        <w:rPr>
          <w:rFonts w:ascii="Georgia" w:hAnsi="Georgia"/>
          <w:sz w:val="22"/>
          <w:szCs w:val="22"/>
        </w:rPr>
        <w:t xml:space="preserve"> </w:t>
      </w:r>
      <w:r w:rsidR="00123A4C">
        <w:rPr>
          <w:rFonts w:ascii="Georgia" w:hAnsi="Georgia"/>
          <w:sz w:val="22"/>
          <w:szCs w:val="22"/>
        </w:rPr>
        <w:t xml:space="preserve"> </w:t>
      </w:r>
      <w:r w:rsidR="0028056B">
        <w:rPr>
          <w:rFonts w:ascii="Georgia" w:hAnsi="Georgia"/>
          <w:sz w:val="22"/>
          <w:szCs w:val="22"/>
        </w:rPr>
        <w:t xml:space="preserve">He also requested a </w:t>
      </w:r>
      <w:r w:rsidR="00F30F23">
        <w:rPr>
          <w:rFonts w:ascii="Georgia" w:hAnsi="Georgia"/>
          <w:sz w:val="22"/>
          <w:szCs w:val="22"/>
        </w:rPr>
        <w:t xml:space="preserve">definition </w:t>
      </w:r>
      <w:r w:rsidR="0028056B">
        <w:rPr>
          <w:rFonts w:ascii="Georgia" w:hAnsi="Georgia"/>
          <w:sz w:val="22"/>
          <w:szCs w:val="22"/>
        </w:rPr>
        <w:t>of what county personnel means</w:t>
      </w:r>
      <w:r w:rsidR="00F30F23">
        <w:rPr>
          <w:rFonts w:ascii="Georgia" w:hAnsi="Georgia"/>
          <w:sz w:val="22"/>
          <w:szCs w:val="22"/>
        </w:rPr>
        <w:t xml:space="preserve"> since </w:t>
      </w:r>
      <w:r w:rsidR="0028056B">
        <w:rPr>
          <w:rFonts w:ascii="Georgia" w:hAnsi="Georgia"/>
          <w:sz w:val="22"/>
          <w:szCs w:val="22"/>
        </w:rPr>
        <w:t xml:space="preserve">he has not been able to determine </w:t>
      </w:r>
      <w:r w:rsidR="00C21577">
        <w:rPr>
          <w:rFonts w:ascii="Georgia" w:hAnsi="Georgia"/>
          <w:sz w:val="22"/>
          <w:szCs w:val="22"/>
        </w:rPr>
        <w:t xml:space="preserve">that because </w:t>
      </w:r>
      <w:r w:rsidR="0028056B">
        <w:rPr>
          <w:rFonts w:ascii="Georgia" w:hAnsi="Georgia"/>
          <w:sz w:val="22"/>
          <w:szCs w:val="22"/>
        </w:rPr>
        <w:t>there is no statutory reference to that term.</w:t>
      </w:r>
      <w:r w:rsidR="00261C10">
        <w:rPr>
          <w:rFonts w:ascii="Georgia" w:hAnsi="Georgia"/>
          <w:sz w:val="22"/>
          <w:szCs w:val="22"/>
        </w:rPr>
        <w:t xml:space="preserve"> </w:t>
      </w:r>
      <w:r w:rsidR="00321B27">
        <w:rPr>
          <w:rFonts w:ascii="Georgia" w:hAnsi="Georgia"/>
          <w:sz w:val="22"/>
          <w:szCs w:val="22"/>
        </w:rPr>
        <w:t xml:space="preserve"> </w:t>
      </w:r>
      <w:r w:rsidR="00261C10">
        <w:rPr>
          <w:rFonts w:ascii="Georgia" w:hAnsi="Georgia"/>
          <w:sz w:val="22"/>
          <w:szCs w:val="22"/>
        </w:rPr>
        <w:t>Kristen Wing said regarding commission manager or county manager, NACO states that there are 115 different names</w:t>
      </w:r>
      <w:r w:rsidR="00321B27">
        <w:rPr>
          <w:rFonts w:ascii="Georgia" w:hAnsi="Georgia"/>
          <w:sz w:val="22"/>
          <w:szCs w:val="22"/>
        </w:rPr>
        <w:t>/</w:t>
      </w:r>
      <w:r w:rsidR="00261C10">
        <w:rPr>
          <w:rFonts w:ascii="Georgia" w:hAnsi="Georgia"/>
          <w:sz w:val="22"/>
          <w:szCs w:val="22"/>
        </w:rPr>
        <w:t xml:space="preserve">titles around the country that are used </w:t>
      </w:r>
      <w:r w:rsidR="00321B27">
        <w:rPr>
          <w:rFonts w:ascii="Georgia" w:hAnsi="Georgia"/>
          <w:sz w:val="22"/>
          <w:szCs w:val="22"/>
        </w:rPr>
        <w:t xml:space="preserve">to describe </w:t>
      </w:r>
      <w:r w:rsidR="00261C10">
        <w:rPr>
          <w:rFonts w:ascii="Georgia" w:hAnsi="Georgia"/>
          <w:sz w:val="22"/>
          <w:szCs w:val="22"/>
        </w:rPr>
        <w:t xml:space="preserve">this position. She believes that we are spending a lot of </w:t>
      </w:r>
      <w:r w:rsidR="00261C10">
        <w:rPr>
          <w:rFonts w:ascii="Georgia" w:hAnsi="Georgia"/>
          <w:sz w:val="22"/>
          <w:szCs w:val="22"/>
        </w:rPr>
        <w:lastRenderedPageBreak/>
        <w:t xml:space="preserve">time quibbling over a title that has not been determined yet. </w:t>
      </w:r>
      <w:r w:rsidR="00321B27">
        <w:rPr>
          <w:rFonts w:ascii="Georgia" w:hAnsi="Georgia"/>
          <w:sz w:val="22"/>
          <w:szCs w:val="22"/>
        </w:rPr>
        <w:t xml:space="preserve"> </w:t>
      </w:r>
      <w:r w:rsidR="00DC548F">
        <w:rPr>
          <w:rFonts w:ascii="Georgia" w:hAnsi="Georgia"/>
          <w:sz w:val="22"/>
          <w:szCs w:val="22"/>
        </w:rPr>
        <w:t>The form of government recommended is commission “dash” manager.</w:t>
      </w:r>
      <w:r w:rsidR="00D27596">
        <w:rPr>
          <w:rFonts w:ascii="Georgia" w:hAnsi="Georgia"/>
          <w:sz w:val="22"/>
          <w:szCs w:val="22"/>
        </w:rPr>
        <w:t xml:space="preserve"> The title most likely</w:t>
      </w:r>
      <w:r w:rsidR="00321B27">
        <w:rPr>
          <w:rFonts w:ascii="Georgia" w:hAnsi="Georgia"/>
          <w:sz w:val="22"/>
          <w:szCs w:val="22"/>
        </w:rPr>
        <w:t xml:space="preserve"> to </w:t>
      </w:r>
      <w:r w:rsidR="00D27596">
        <w:rPr>
          <w:rFonts w:ascii="Georgia" w:hAnsi="Georgia"/>
          <w:sz w:val="22"/>
          <w:szCs w:val="22"/>
        </w:rPr>
        <w:t xml:space="preserve">be used will be county manager. </w:t>
      </w:r>
    </w:p>
    <w:p w14:paraId="0F785B61" w14:textId="47B19F6A" w:rsidR="00AD28F4" w:rsidRDefault="00AD28F4" w:rsidP="00261C10">
      <w:pPr>
        <w:pStyle w:val="NormalWeb"/>
        <w:ind w:left="720"/>
        <w:rPr>
          <w:rFonts w:ascii="Georgia" w:hAnsi="Georgia"/>
          <w:sz w:val="22"/>
          <w:szCs w:val="22"/>
        </w:rPr>
      </w:pPr>
      <w:r>
        <w:rPr>
          <w:rFonts w:ascii="Georgia" w:hAnsi="Georgia"/>
          <w:sz w:val="22"/>
          <w:szCs w:val="22"/>
        </w:rPr>
        <w:t xml:space="preserve">Chair Botting clarified </w:t>
      </w:r>
      <w:r w:rsidR="00321B27">
        <w:rPr>
          <w:rFonts w:ascii="Georgia" w:hAnsi="Georgia"/>
          <w:sz w:val="22"/>
          <w:szCs w:val="22"/>
        </w:rPr>
        <w:t xml:space="preserve">that </w:t>
      </w:r>
      <w:r>
        <w:rPr>
          <w:rFonts w:ascii="Georgia" w:hAnsi="Georgia"/>
          <w:sz w:val="22"/>
          <w:szCs w:val="22"/>
        </w:rPr>
        <w:t>the timing of the question being sent to the County Legal Department was prior to last week</w:t>
      </w:r>
      <w:r w:rsidR="00321B27">
        <w:rPr>
          <w:rFonts w:ascii="Georgia" w:hAnsi="Georgia"/>
          <w:sz w:val="22"/>
          <w:szCs w:val="22"/>
        </w:rPr>
        <w:t>’</w:t>
      </w:r>
      <w:r>
        <w:rPr>
          <w:rFonts w:ascii="Georgia" w:hAnsi="Georgia"/>
          <w:sz w:val="22"/>
          <w:szCs w:val="22"/>
        </w:rPr>
        <w:t xml:space="preserve">s meeting. </w:t>
      </w:r>
      <w:r w:rsidR="00321B27">
        <w:rPr>
          <w:rFonts w:ascii="Georgia" w:hAnsi="Georgia"/>
          <w:sz w:val="22"/>
          <w:szCs w:val="22"/>
        </w:rPr>
        <w:t xml:space="preserve"> </w:t>
      </w:r>
      <w:r>
        <w:rPr>
          <w:rFonts w:ascii="Georgia" w:hAnsi="Georgia"/>
          <w:sz w:val="22"/>
          <w:szCs w:val="22"/>
        </w:rPr>
        <w:t>The question was if the county manager would have the authority to hire and fire employees outside of the BOCC authority</w:t>
      </w:r>
      <w:r w:rsidR="004C5484">
        <w:rPr>
          <w:rFonts w:ascii="Georgia" w:hAnsi="Georgia"/>
          <w:sz w:val="22"/>
          <w:szCs w:val="22"/>
        </w:rPr>
        <w:t xml:space="preserve"> or did it cross over into the elected silos. </w:t>
      </w:r>
      <w:r w:rsidR="00321B27">
        <w:rPr>
          <w:rFonts w:ascii="Georgia" w:hAnsi="Georgia"/>
          <w:sz w:val="22"/>
          <w:szCs w:val="22"/>
        </w:rPr>
        <w:t xml:space="preserve"> </w:t>
      </w:r>
      <w:r w:rsidR="004C5484">
        <w:rPr>
          <w:rFonts w:ascii="Georgia" w:hAnsi="Georgia"/>
          <w:sz w:val="22"/>
          <w:szCs w:val="22"/>
        </w:rPr>
        <w:t>He believes th</w:t>
      </w:r>
      <w:r w:rsidR="00321B27">
        <w:rPr>
          <w:rFonts w:ascii="Georgia" w:hAnsi="Georgia"/>
          <w:sz w:val="22"/>
          <w:szCs w:val="22"/>
        </w:rPr>
        <w:t xml:space="preserve">e response clearly indicated </w:t>
      </w:r>
      <w:r w:rsidR="004C5484">
        <w:rPr>
          <w:rFonts w:ascii="Georgia" w:hAnsi="Georgia"/>
          <w:sz w:val="22"/>
          <w:szCs w:val="22"/>
        </w:rPr>
        <w:t xml:space="preserve">that the manager only has authority over BOCC personnel. </w:t>
      </w:r>
      <w:r w:rsidR="00321B27">
        <w:rPr>
          <w:rFonts w:ascii="Georgia" w:hAnsi="Georgia"/>
          <w:sz w:val="22"/>
          <w:szCs w:val="22"/>
        </w:rPr>
        <w:t xml:space="preserve"> </w:t>
      </w:r>
      <w:r w:rsidR="004C5484">
        <w:rPr>
          <w:rFonts w:ascii="Georgia" w:hAnsi="Georgia"/>
          <w:sz w:val="22"/>
          <w:szCs w:val="22"/>
        </w:rPr>
        <w:t>However, since there are some concerns with the answer, we will go back to legal and ask them to confirm their position.</w:t>
      </w:r>
      <w:r w:rsidR="00321B27">
        <w:rPr>
          <w:rFonts w:ascii="Georgia" w:hAnsi="Georgia"/>
          <w:sz w:val="22"/>
          <w:szCs w:val="22"/>
        </w:rPr>
        <w:t xml:space="preserve"> </w:t>
      </w:r>
      <w:r w:rsidR="004C5484">
        <w:rPr>
          <w:rFonts w:ascii="Georgia" w:hAnsi="Georgia"/>
          <w:sz w:val="22"/>
          <w:szCs w:val="22"/>
        </w:rPr>
        <w:t xml:space="preserve"> </w:t>
      </w:r>
      <w:r w:rsidR="00F9114E">
        <w:rPr>
          <w:rFonts w:ascii="Georgia" w:hAnsi="Georgia"/>
          <w:sz w:val="22"/>
          <w:szCs w:val="22"/>
        </w:rPr>
        <w:t>Chair Botting asked if anyone else had questions to submit to the county.</w:t>
      </w:r>
    </w:p>
    <w:p w14:paraId="6588A5A9" w14:textId="59999647" w:rsidR="008B2C04" w:rsidRDefault="00F9114E" w:rsidP="008B2C04">
      <w:pPr>
        <w:spacing w:after="330" w:line="230" w:lineRule="auto"/>
        <w:ind w:left="720" w:right="167"/>
        <w:rPr>
          <w:rFonts w:ascii="Georgia" w:hAnsi="Georgia"/>
          <w:sz w:val="22"/>
          <w:szCs w:val="22"/>
        </w:rPr>
      </w:pPr>
      <w:r w:rsidRPr="00B73685">
        <w:rPr>
          <w:rFonts w:ascii="Georgia" w:hAnsi="Georgia"/>
          <w:sz w:val="22"/>
          <w:szCs w:val="22"/>
        </w:rPr>
        <w:t xml:space="preserve">Tamara Bateson </w:t>
      </w:r>
      <w:r w:rsidR="00B73685" w:rsidRPr="00B73685">
        <w:rPr>
          <w:rFonts w:ascii="Georgia" w:hAnsi="Georgia"/>
          <w:sz w:val="22"/>
          <w:szCs w:val="22"/>
        </w:rPr>
        <w:t>wanted to ask</w:t>
      </w:r>
      <w:r w:rsidR="00321B27">
        <w:rPr>
          <w:rFonts w:ascii="Georgia" w:hAnsi="Georgia"/>
          <w:sz w:val="22"/>
          <w:szCs w:val="22"/>
        </w:rPr>
        <w:t>,</w:t>
      </w:r>
      <w:r w:rsidR="00B73685" w:rsidRPr="00B73685">
        <w:rPr>
          <w:rFonts w:ascii="Georgia" w:hAnsi="Georgia"/>
          <w:sz w:val="22"/>
          <w:szCs w:val="22"/>
        </w:rPr>
        <w:t xml:space="preserve"> </w:t>
      </w:r>
      <w:r w:rsidR="002F2431">
        <w:rPr>
          <w:rFonts w:ascii="Georgia" w:hAnsi="Georgia"/>
          <w:sz w:val="22"/>
          <w:szCs w:val="22"/>
        </w:rPr>
        <w:t xml:space="preserve">“Does </w:t>
      </w:r>
      <w:r w:rsidR="00B73685" w:rsidRPr="00B73685">
        <w:rPr>
          <w:rFonts w:ascii="Georgia" w:hAnsi="Georgia"/>
          <w:sz w:val="22"/>
          <w:szCs w:val="22"/>
        </w:rPr>
        <w:t xml:space="preserve">the Commission Manager's authority to appoint, supervise, suspend and remove county personnel have any effect on HR? </w:t>
      </w:r>
      <w:r w:rsidR="00321B27">
        <w:rPr>
          <w:rFonts w:ascii="Georgia" w:hAnsi="Georgia"/>
          <w:sz w:val="22"/>
          <w:szCs w:val="22"/>
        </w:rPr>
        <w:t xml:space="preserve"> </w:t>
      </w:r>
      <w:r w:rsidR="00B73685" w:rsidRPr="00B73685">
        <w:rPr>
          <w:rFonts w:ascii="Georgia" w:hAnsi="Georgia"/>
          <w:sz w:val="22"/>
          <w:szCs w:val="22"/>
        </w:rPr>
        <w:t>If so, in what manner?</w:t>
      </w:r>
      <w:r w:rsidR="00485429">
        <w:rPr>
          <w:rFonts w:ascii="Georgia" w:hAnsi="Georgia"/>
          <w:sz w:val="22"/>
          <w:szCs w:val="22"/>
        </w:rPr>
        <w:t>"</w:t>
      </w:r>
      <w:r w:rsidR="00321B27">
        <w:rPr>
          <w:rFonts w:ascii="Georgia" w:hAnsi="Georgia"/>
          <w:sz w:val="22"/>
          <w:szCs w:val="22"/>
        </w:rPr>
        <w:t xml:space="preserve">  </w:t>
      </w:r>
      <w:r w:rsidR="002F2431">
        <w:rPr>
          <w:rFonts w:ascii="Georgia" w:hAnsi="Georgia"/>
          <w:sz w:val="22"/>
          <w:szCs w:val="22"/>
        </w:rPr>
        <w:t>She</w:t>
      </w:r>
      <w:r w:rsidR="00B73685">
        <w:rPr>
          <w:rFonts w:ascii="Georgia" w:hAnsi="Georgia"/>
          <w:sz w:val="22"/>
          <w:szCs w:val="22"/>
        </w:rPr>
        <w:t xml:space="preserve"> explained</w:t>
      </w:r>
      <w:r w:rsidR="00321B27">
        <w:rPr>
          <w:rFonts w:ascii="Georgia" w:hAnsi="Georgia"/>
          <w:sz w:val="22"/>
          <w:szCs w:val="22"/>
        </w:rPr>
        <w:t xml:space="preserve"> that</w:t>
      </w:r>
      <w:r w:rsidR="00B73685">
        <w:rPr>
          <w:rFonts w:ascii="Georgia" w:hAnsi="Georgia"/>
          <w:sz w:val="22"/>
          <w:szCs w:val="22"/>
        </w:rPr>
        <w:t xml:space="preserve"> HR currently reports to the Prosecuting Attorney’s office</w:t>
      </w:r>
      <w:r w:rsidR="00321B27">
        <w:rPr>
          <w:rFonts w:ascii="Georgia" w:hAnsi="Georgia"/>
          <w:sz w:val="22"/>
          <w:szCs w:val="22"/>
        </w:rPr>
        <w:t>. If</w:t>
      </w:r>
      <w:r w:rsidR="00B73685">
        <w:rPr>
          <w:rFonts w:ascii="Georgia" w:hAnsi="Georgia"/>
          <w:sz w:val="22"/>
          <w:szCs w:val="22"/>
        </w:rPr>
        <w:t xml:space="preserve"> the commission manager</w:t>
      </w:r>
      <w:r w:rsidR="00321B27">
        <w:rPr>
          <w:rFonts w:ascii="Georgia" w:hAnsi="Georgia"/>
          <w:sz w:val="22"/>
          <w:szCs w:val="22"/>
        </w:rPr>
        <w:t>’s</w:t>
      </w:r>
      <w:r w:rsidR="00B73685">
        <w:rPr>
          <w:rFonts w:ascii="Georgia" w:hAnsi="Georgia"/>
          <w:sz w:val="22"/>
          <w:szCs w:val="22"/>
        </w:rPr>
        <w:t xml:space="preserve"> authority </w:t>
      </w:r>
      <w:r w:rsidR="004844D0">
        <w:rPr>
          <w:rFonts w:ascii="Georgia" w:hAnsi="Georgia"/>
          <w:sz w:val="22"/>
          <w:szCs w:val="22"/>
        </w:rPr>
        <w:t xml:space="preserve">includes hiring and firing </w:t>
      </w:r>
      <w:r w:rsidR="00B73685">
        <w:rPr>
          <w:rFonts w:ascii="Georgia" w:hAnsi="Georgia"/>
          <w:sz w:val="22"/>
          <w:szCs w:val="22"/>
        </w:rPr>
        <w:t xml:space="preserve">employees and </w:t>
      </w:r>
      <w:r w:rsidR="004844D0">
        <w:rPr>
          <w:rFonts w:ascii="Georgia" w:hAnsi="Georgia"/>
          <w:sz w:val="22"/>
          <w:szCs w:val="22"/>
        </w:rPr>
        <w:t xml:space="preserve">the ability to make </w:t>
      </w:r>
      <w:r w:rsidR="00B73685">
        <w:rPr>
          <w:rFonts w:ascii="Georgia" w:hAnsi="Georgia"/>
          <w:sz w:val="22"/>
          <w:szCs w:val="22"/>
        </w:rPr>
        <w:t>appointments</w:t>
      </w:r>
      <w:r w:rsidR="004844D0">
        <w:rPr>
          <w:rFonts w:ascii="Georgia" w:hAnsi="Georgia"/>
          <w:sz w:val="22"/>
          <w:szCs w:val="22"/>
        </w:rPr>
        <w:t>,</w:t>
      </w:r>
      <w:r w:rsidR="00B73685">
        <w:rPr>
          <w:rFonts w:ascii="Georgia" w:hAnsi="Georgia"/>
          <w:sz w:val="22"/>
          <w:szCs w:val="22"/>
        </w:rPr>
        <w:t xml:space="preserve"> would that necessitate moving HR?</w:t>
      </w:r>
      <w:r w:rsidR="008B2C04">
        <w:rPr>
          <w:rFonts w:ascii="Georgia" w:hAnsi="Georgia"/>
          <w:sz w:val="22"/>
          <w:szCs w:val="22"/>
        </w:rPr>
        <w:t xml:space="preserve"> </w:t>
      </w:r>
      <w:r w:rsidR="004844D0">
        <w:rPr>
          <w:rFonts w:ascii="Georgia" w:hAnsi="Georgia"/>
          <w:sz w:val="22"/>
          <w:szCs w:val="22"/>
        </w:rPr>
        <w:t xml:space="preserve"> </w:t>
      </w:r>
      <w:r w:rsidR="008B2C04">
        <w:rPr>
          <w:rFonts w:ascii="Georgia" w:hAnsi="Georgia"/>
          <w:sz w:val="22"/>
          <w:szCs w:val="22"/>
        </w:rPr>
        <w:t xml:space="preserve">Ms. Bateson had several questions she would like to submit to the Clerk’s Office: </w:t>
      </w:r>
    </w:p>
    <w:p w14:paraId="188980D0" w14:textId="61FDED62" w:rsidR="008B2C04" w:rsidRPr="008B2C04" w:rsidRDefault="008B2C04" w:rsidP="004844D0">
      <w:pPr>
        <w:pStyle w:val="ListParagraph"/>
        <w:numPr>
          <w:ilvl w:val="0"/>
          <w:numId w:val="15"/>
        </w:numPr>
        <w:spacing w:after="330" w:line="230" w:lineRule="auto"/>
        <w:ind w:right="167"/>
        <w:rPr>
          <w:rFonts w:ascii="Georgia" w:hAnsi="Georgia"/>
          <w:sz w:val="22"/>
          <w:szCs w:val="22"/>
        </w:rPr>
      </w:pPr>
      <w:r w:rsidRPr="008B2C04">
        <w:rPr>
          <w:rFonts w:ascii="Georgia" w:hAnsi="Georgia"/>
          <w:sz w:val="22"/>
          <w:szCs w:val="22"/>
        </w:rPr>
        <w:t>How many people in the Auditor's department work on the budget?</w:t>
      </w:r>
    </w:p>
    <w:p w14:paraId="6E1F6DA6" w14:textId="74270A51" w:rsidR="008B2C04" w:rsidRPr="008B2C04" w:rsidRDefault="008B2C04" w:rsidP="004844D0">
      <w:pPr>
        <w:pStyle w:val="ListParagraph"/>
        <w:numPr>
          <w:ilvl w:val="0"/>
          <w:numId w:val="15"/>
        </w:numPr>
        <w:spacing w:after="330" w:line="230" w:lineRule="auto"/>
        <w:rPr>
          <w:rFonts w:ascii="Georgia" w:hAnsi="Georgia"/>
          <w:sz w:val="22"/>
          <w:szCs w:val="22"/>
        </w:rPr>
      </w:pPr>
      <w:r>
        <w:rPr>
          <w:rFonts w:ascii="Georgia" w:hAnsi="Georgia"/>
          <w:sz w:val="22"/>
          <w:szCs w:val="22"/>
        </w:rPr>
        <w:t>A</w:t>
      </w:r>
      <w:r w:rsidRPr="008B2C04">
        <w:rPr>
          <w:rFonts w:ascii="Georgia" w:hAnsi="Georgia"/>
          <w:sz w:val="22"/>
          <w:szCs w:val="22"/>
        </w:rPr>
        <w:t>pproximately how much time is spent working on the budget?</w:t>
      </w:r>
    </w:p>
    <w:p w14:paraId="46BE5B16" w14:textId="77777777" w:rsidR="008B2C04" w:rsidRPr="008B2C04" w:rsidRDefault="008B2C04" w:rsidP="004844D0">
      <w:pPr>
        <w:pStyle w:val="ListParagraph"/>
        <w:numPr>
          <w:ilvl w:val="0"/>
          <w:numId w:val="15"/>
        </w:numPr>
        <w:spacing w:after="330" w:line="230" w:lineRule="auto"/>
        <w:rPr>
          <w:rFonts w:ascii="Georgia" w:hAnsi="Georgia"/>
          <w:sz w:val="22"/>
          <w:szCs w:val="22"/>
        </w:rPr>
      </w:pPr>
      <w:r w:rsidRPr="008B2C04">
        <w:rPr>
          <w:rFonts w:ascii="Georgia" w:hAnsi="Georgia"/>
          <w:sz w:val="22"/>
          <w:szCs w:val="22"/>
        </w:rPr>
        <w:t>Would these positions in the Auditor's department be moved to the BOCC under the Commission Manager form?</w:t>
      </w:r>
    </w:p>
    <w:p w14:paraId="0FB9367C" w14:textId="77777777" w:rsidR="008B2C04" w:rsidRPr="008B2C04" w:rsidRDefault="008B2C04" w:rsidP="004844D0">
      <w:pPr>
        <w:pStyle w:val="ListParagraph"/>
        <w:numPr>
          <w:ilvl w:val="0"/>
          <w:numId w:val="15"/>
        </w:numPr>
        <w:spacing w:after="369" w:line="230" w:lineRule="auto"/>
        <w:rPr>
          <w:rFonts w:ascii="Georgia" w:hAnsi="Georgia"/>
          <w:sz w:val="22"/>
          <w:szCs w:val="22"/>
        </w:rPr>
      </w:pPr>
      <w:r w:rsidRPr="008B2C04">
        <w:rPr>
          <w:rFonts w:ascii="Georgia" w:hAnsi="Georgia"/>
          <w:sz w:val="22"/>
          <w:szCs w:val="22"/>
        </w:rPr>
        <w:t>Currently, two elected officials, the Clerk and the Treasurer, sign county checks. Under the Commission Manager form, who will be signing county checks?</w:t>
      </w:r>
    </w:p>
    <w:p w14:paraId="4F6BDE34" w14:textId="0857A410" w:rsidR="008B2C04" w:rsidRPr="008B2C04" w:rsidRDefault="008B2C04" w:rsidP="004844D0">
      <w:pPr>
        <w:pStyle w:val="ListParagraph"/>
        <w:numPr>
          <w:ilvl w:val="0"/>
          <w:numId w:val="15"/>
        </w:numPr>
        <w:spacing w:after="330" w:line="230" w:lineRule="auto"/>
        <w:rPr>
          <w:rFonts w:ascii="Georgia" w:hAnsi="Georgia"/>
          <w:sz w:val="22"/>
          <w:szCs w:val="22"/>
        </w:rPr>
      </w:pPr>
      <w:r w:rsidRPr="008B2C04">
        <w:rPr>
          <w:rFonts w:ascii="Georgia" w:hAnsi="Georgia"/>
          <w:sz w:val="22"/>
          <w:szCs w:val="22"/>
        </w:rPr>
        <w:t>Is there any statutory confusion created with the Treasurer's</w:t>
      </w:r>
      <w:r w:rsidR="004844D0">
        <w:rPr>
          <w:rFonts w:ascii="Georgia" w:hAnsi="Georgia"/>
          <w:sz w:val="22"/>
          <w:szCs w:val="22"/>
        </w:rPr>
        <w:t xml:space="preserve"> </w:t>
      </w:r>
      <w:r w:rsidRPr="008B2C04">
        <w:rPr>
          <w:rFonts w:ascii="Georgia" w:hAnsi="Georgia"/>
          <w:sz w:val="22"/>
          <w:szCs w:val="22"/>
        </w:rPr>
        <w:t>office</w:t>
      </w:r>
      <w:r w:rsidR="004844D0">
        <w:rPr>
          <w:rFonts w:ascii="Georgia" w:hAnsi="Georgia"/>
          <w:sz w:val="22"/>
          <w:szCs w:val="22"/>
        </w:rPr>
        <w:t xml:space="preserve"> </w:t>
      </w:r>
      <w:r w:rsidRPr="008B2C04">
        <w:rPr>
          <w:rFonts w:ascii="Georgia" w:hAnsi="Georgia"/>
          <w:sz w:val="22"/>
          <w:szCs w:val="22"/>
        </w:rPr>
        <w:t>having a Commission Manager becoming the chief budget officer?</w:t>
      </w:r>
    </w:p>
    <w:p w14:paraId="065CA8AF" w14:textId="6D8F7E5F" w:rsidR="00924DC5" w:rsidRPr="00875C12" w:rsidRDefault="00924DC5" w:rsidP="002F2431">
      <w:pPr>
        <w:ind w:left="720"/>
        <w:rPr>
          <w:rFonts w:ascii="Georgia" w:eastAsia="Times New Roman" w:hAnsi="Georgia" w:cstheme="minorHAnsi"/>
          <w:sz w:val="22"/>
          <w:szCs w:val="22"/>
        </w:rPr>
      </w:pPr>
      <w:r w:rsidRPr="00875C12">
        <w:rPr>
          <w:rFonts w:ascii="Georgia" w:hAnsi="Georgia"/>
          <w:sz w:val="22"/>
          <w:szCs w:val="22"/>
        </w:rPr>
        <w:t xml:space="preserve">David Levine said he wanted to respond to one </w:t>
      </w:r>
      <w:r w:rsidR="004844D0">
        <w:rPr>
          <w:rFonts w:ascii="Georgia" w:hAnsi="Georgia"/>
          <w:sz w:val="22"/>
          <w:szCs w:val="22"/>
        </w:rPr>
        <w:t xml:space="preserve">of </w:t>
      </w:r>
      <w:r w:rsidRPr="00875C12">
        <w:rPr>
          <w:rFonts w:ascii="Georgia" w:hAnsi="Georgia"/>
          <w:sz w:val="22"/>
          <w:szCs w:val="22"/>
        </w:rPr>
        <w:t xml:space="preserve">the questions that Tamara Bateson proposed. </w:t>
      </w:r>
      <w:r w:rsidR="004844D0">
        <w:rPr>
          <w:rFonts w:ascii="Georgia" w:hAnsi="Georgia"/>
          <w:sz w:val="22"/>
          <w:szCs w:val="22"/>
        </w:rPr>
        <w:t xml:space="preserve"> He</w:t>
      </w:r>
      <w:r w:rsidRPr="00875C12">
        <w:rPr>
          <w:rFonts w:ascii="Georgia" w:hAnsi="Georgia"/>
          <w:sz w:val="22"/>
          <w:szCs w:val="22"/>
        </w:rPr>
        <w:t xml:space="preserve"> also had a question about the mov</w:t>
      </w:r>
      <w:r w:rsidR="004844D0">
        <w:rPr>
          <w:rFonts w:ascii="Georgia" w:hAnsi="Georgia"/>
          <w:sz w:val="22"/>
          <w:szCs w:val="22"/>
        </w:rPr>
        <w:t>ing</w:t>
      </w:r>
      <w:r w:rsidRPr="00875C12">
        <w:rPr>
          <w:rFonts w:ascii="Georgia" w:hAnsi="Georgia"/>
          <w:sz w:val="22"/>
          <w:szCs w:val="22"/>
        </w:rPr>
        <w:t xml:space="preserve"> the budget role</w:t>
      </w:r>
      <w:r w:rsidR="004844D0">
        <w:rPr>
          <w:rFonts w:ascii="Georgia" w:hAnsi="Georgia"/>
          <w:sz w:val="22"/>
          <w:szCs w:val="22"/>
        </w:rPr>
        <w:t>,</w:t>
      </w:r>
      <w:r w:rsidRPr="00875C12">
        <w:rPr>
          <w:rFonts w:ascii="Georgia" w:hAnsi="Georgia"/>
          <w:sz w:val="22"/>
          <w:szCs w:val="22"/>
        </w:rPr>
        <w:t xml:space="preserve"> but asked the question in a different way. </w:t>
      </w:r>
      <w:r w:rsidR="004844D0">
        <w:rPr>
          <w:rFonts w:ascii="Georgia" w:hAnsi="Georgia"/>
          <w:sz w:val="22"/>
          <w:szCs w:val="22"/>
        </w:rPr>
        <w:t xml:space="preserve"> </w:t>
      </w:r>
      <w:r w:rsidRPr="00875C12">
        <w:rPr>
          <w:rFonts w:ascii="Georgia" w:hAnsi="Georgia"/>
          <w:sz w:val="22"/>
          <w:szCs w:val="22"/>
        </w:rPr>
        <w:t>H</w:t>
      </w:r>
      <w:r w:rsidR="00C54CDC">
        <w:rPr>
          <w:rFonts w:ascii="Georgia" w:hAnsi="Georgia"/>
          <w:sz w:val="22"/>
          <w:szCs w:val="22"/>
        </w:rPr>
        <w:t>is question was</w:t>
      </w:r>
      <w:r w:rsidR="004844D0">
        <w:rPr>
          <w:rFonts w:ascii="Georgia" w:hAnsi="Georgia"/>
          <w:sz w:val="22"/>
          <w:szCs w:val="22"/>
        </w:rPr>
        <w:t>,</w:t>
      </w:r>
      <w:r w:rsidR="00C54CDC">
        <w:rPr>
          <w:rFonts w:ascii="Georgia" w:hAnsi="Georgia"/>
          <w:sz w:val="22"/>
          <w:szCs w:val="22"/>
        </w:rPr>
        <w:t xml:space="preserve"> </w:t>
      </w:r>
      <w:r w:rsidR="00485429">
        <w:rPr>
          <w:rFonts w:ascii="Georgia" w:hAnsi="Georgia"/>
          <w:sz w:val="22"/>
          <w:szCs w:val="22"/>
        </w:rPr>
        <w:t xml:space="preserve">“Please </w:t>
      </w:r>
      <w:r w:rsidRPr="00875C12">
        <w:rPr>
          <w:rFonts w:ascii="Georgia" w:hAnsi="Georgia"/>
          <w:sz w:val="22"/>
          <w:szCs w:val="22"/>
        </w:rPr>
        <w:t>p</w:t>
      </w:r>
      <w:r w:rsidRPr="00875C12">
        <w:rPr>
          <w:rFonts w:ascii="Georgia" w:eastAsia="Times New Roman" w:hAnsi="Georgia" w:cstheme="minorHAnsi"/>
          <w:sz w:val="22"/>
          <w:szCs w:val="22"/>
        </w:rPr>
        <w:t>rovide the actual tasks that are required to prepare and submit the annual budget.  While some of the work may be done by several people, the tasks listed should be directly associated with the budget coordination role</w:t>
      </w:r>
      <w:r w:rsidR="004844D0">
        <w:rPr>
          <w:rFonts w:ascii="Georgia" w:eastAsia="Times New Roman" w:hAnsi="Georgia" w:cstheme="minorHAnsi"/>
          <w:sz w:val="22"/>
          <w:szCs w:val="22"/>
        </w:rPr>
        <w:t xml:space="preserve">.” </w:t>
      </w:r>
      <w:r w:rsidRPr="00875C12">
        <w:rPr>
          <w:rFonts w:ascii="Georgia" w:eastAsia="Times New Roman" w:hAnsi="Georgia" w:cstheme="minorHAnsi"/>
          <w:sz w:val="22"/>
          <w:szCs w:val="22"/>
        </w:rPr>
        <w:t xml:space="preserve"> </w:t>
      </w:r>
      <w:r w:rsidR="00796BBD" w:rsidRPr="00875C12">
        <w:rPr>
          <w:rFonts w:ascii="Georgia" w:eastAsia="Times New Roman" w:hAnsi="Georgia" w:cstheme="minorHAnsi"/>
          <w:sz w:val="22"/>
          <w:szCs w:val="22"/>
        </w:rPr>
        <w:t>The question was phrase</w:t>
      </w:r>
      <w:r w:rsidR="00485429">
        <w:rPr>
          <w:rFonts w:ascii="Georgia" w:eastAsia="Times New Roman" w:hAnsi="Georgia" w:cstheme="minorHAnsi"/>
          <w:sz w:val="22"/>
          <w:szCs w:val="22"/>
        </w:rPr>
        <w:t>d</w:t>
      </w:r>
      <w:r w:rsidR="00796BBD" w:rsidRPr="00875C12">
        <w:rPr>
          <w:rFonts w:ascii="Georgia" w:eastAsia="Times New Roman" w:hAnsi="Georgia" w:cstheme="minorHAnsi"/>
          <w:sz w:val="22"/>
          <w:szCs w:val="22"/>
        </w:rPr>
        <w:t xml:space="preserve"> in a way to try to obtain a step-by-step recap that may provide a more </w:t>
      </w:r>
      <w:r w:rsidR="004844D0">
        <w:rPr>
          <w:rFonts w:ascii="Georgia" w:eastAsia="Times New Roman" w:hAnsi="Georgia" w:cstheme="minorHAnsi"/>
          <w:sz w:val="22"/>
          <w:szCs w:val="22"/>
        </w:rPr>
        <w:t>detailed</w:t>
      </w:r>
      <w:r w:rsidR="00875C12" w:rsidRPr="00875C12">
        <w:rPr>
          <w:rFonts w:ascii="Georgia" w:eastAsia="Times New Roman" w:hAnsi="Georgia" w:cstheme="minorHAnsi"/>
          <w:sz w:val="22"/>
          <w:szCs w:val="22"/>
        </w:rPr>
        <w:t xml:space="preserve"> response. </w:t>
      </w:r>
      <w:r w:rsidR="004844D0">
        <w:rPr>
          <w:rFonts w:ascii="Georgia" w:eastAsia="Times New Roman" w:hAnsi="Georgia" w:cstheme="minorHAnsi"/>
          <w:sz w:val="22"/>
          <w:szCs w:val="22"/>
        </w:rPr>
        <w:t xml:space="preserve"> </w:t>
      </w:r>
      <w:r w:rsidR="00875C12" w:rsidRPr="00875C12">
        <w:rPr>
          <w:rFonts w:ascii="Georgia" w:eastAsia="Times New Roman" w:hAnsi="Georgia" w:cstheme="minorHAnsi"/>
          <w:sz w:val="22"/>
          <w:szCs w:val="22"/>
        </w:rPr>
        <w:t>Mr. Levine offered a few other questions:</w:t>
      </w:r>
    </w:p>
    <w:p w14:paraId="6B8F3AA0" w14:textId="64DAD51D" w:rsidR="00875C12" w:rsidRPr="00875C12" w:rsidRDefault="00875C12" w:rsidP="00875C12">
      <w:pPr>
        <w:pStyle w:val="ListParagraph"/>
        <w:numPr>
          <w:ilvl w:val="0"/>
          <w:numId w:val="21"/>
        </w:numPr>
        <w:rPr>
          <w:rFonts w:ascii="Georgia" w:eastAsia="Times New Roman" w:hAnsi="Georgia" w:cstheme="minorHAnsi"/>
          <w:sz w:val="22"/>
          <w:szCs w:val="22"/>
        </w:rPr>
      </w:pPr>
      <w:r>
        <w:rPr>
          <w:rFonts w:ascii="Georgia" w:eastAsia="Times New Roman" w:hAnsi="Georgia" w:cstheme="minorHAnsi"/>
          <w:color w:val="161616"/>
          <w:spacing w:val="4"/>
          <w:sz w:val="22"/>
          <w:szCs w:val="22"/>
          <w:shd w:val="clear" w:color="auto" w:fill="FFFFFF"/>
        </w:rPr>
        <w:t xml:space="preserve">Can the </w:t>
      </w:r>
      <w:r w:rsidRPr="00875C12">
        <w:rPr>
          <w:rFonts w:ascii="Georgia" w:eastAsia="Times New Roman" w:hAnsi="Georgia" w:cstheme="minorHAnsi"/>
          <w:color w:val="161616"/>
          <w:spacing w:val="4"/>
          <w:sz w:val="22"/>
          <w:szCs w:val="22"/>
          <w:shd w:val="clear" w:color="auto" w:fill="FFFFFF"/>
        </w:rPr>
        <w:t xml:space="preserve">BOCC determine which </w:t>
      </w:r>
      <w:r w:rsidRPr="00875C12">
        <w:rPr>
          <w:rFonts w:ascii="Georgia" w:eastAsia="Times New Roman" w:hAnsi="Georgia" w:cstheme="minorHAnsi"/>
          <w:sz w:val="22"/>
          <w:szCs w:val="22"/>
        </w:rPr>
        <w:t xml:space="preserve">BOCC departments the manager would be responsible for? </w:t>
      </w:r>
    </w:p>
    <w:p w14:paraId="70C8FF10" w14:textId="5227568C" w:rsidR="00875C12" w:rsidRPr="00875C12" w:rsidRDefault="00875C12" w:rsidP="00875C12">
      <w:pPr>
        <w:pStyle w:val="ListParagraph"/>
        <w:numPr>
          <w:ilvl w:val="0"/>
          <w:numId w:val="21"/>
        </w:numPr>
        <w:rPr>
          <w:rFonts w:ascii="Georgia" w:eastAsia="Times New Roman" w:hAnsi="Georgia" w:cstheme="minorHAnsi"/>
          <w:sz w:val="22"/>
          <w:szCs w:val="22"/>
        </w:rPr>
      </w:pPr>
      <w:r>
        <w:rPr>
          <w:rFonts w:ascii="Georgia" w:eastAsia="Times New Roman" w:hAnsi="Georgia" w:cstheme="minorHAnsi"/>
          <w:sz w:val="22"/>
          <w:szCs w:val="22"/>
        </w:rPr>
        <w:t xml:space="preserve">Can the </w:t>
      </w:r>
      <w:r w:rsidRPr="00875C12">
        <w:rPr>
          <w:rFonts w:ascii="Georgia" w:eastAsia="Times New Roman" w:hAnsi="Georgia" w:cstheme="minorHAnsi"/>
          <w:sz w:val="22"/>
          <w:szCs w:val="22"/>
        </w:rPr>
        <w:t xml:space="preserve">manager only </w:t>
      </w:r>
      <w:r w:rsidR="00B74B02" w:rsidRPr="00875C12">
        <w:rPr>
          <w:rFonts w:ascii="Georgia" w:eastAsia="Times New Roman" w:hAnsi="Georgia" w:cstheme="minorHAnsi"/>
          <w:sz w:val="22"/>
          <w:szCs w:val="22"/>
        </w:rPr>
        <w:t>have</w:t>
      </w:r>
      <w:r w:rsidRPr="00875C12">
        <w:rPr>
          <w:rFonts w:ascii="Georgia" w:eastAsia="Times New Roman" w:hAnsi="Georgia" w:cstheme="minorHAnsi"/>
          <w:sz w:val="22"/>
          <w:szCs w:val="22"/>
        </w:rPr>
        <w:t xml:space="preserve"> hiring/firing authority over the departments he/she oversees?</w:t>
      </w:r>
    </w:p>
    <w:p w14:paraId="69EDFB3A" w14:textId="24946FBD" w:rsidR="00875C12" w:rsidRPr="00875C12" w:rsidRDefault="00875C12" w:rsidP="00875C12">
      <w:pPr>
        <w:pStyle w:val="ListParagraph"/>
        <w:numPr>
          <w:ilvl w:val="0"/>
          <w:numId w:val="21"/>
        </w:numPr>
        <w:rPr>
          <w:rFonts w:ascii="Georgia" w:eastAsia="Times New Roman" w:hAnsi="Georgia" w:cstheme="minorHAnsi"/>
          <w:sz w:val="22"/>
          <w:szCs w:val="22"/>
        </w:rPr>
      </w:pPr>
      <w:r>
        <w:rPr>
          <w:rFonts w:ascii="Georgia" w:eastAsia="Times New Roman" w:hAnsi="Georgia" w:cstheme="minorHAnsi"/>
          <w:sz w:val="22"/>
          <w:szCs w:val="22"/>
        </w:rPr>
        <w:t xml:space="preserve">Is the </w:t>
      </w:r>
      <w:r w:rsidRPr="00875C12">
        <w:rPr>
          <w:rFonts w:ascii="Georgia" w:eastAsia="Times New Roman" w:hAnsi="Georgia" w:cstheme="minorHAnsi"/>
          <w:sz w:val="22"/>
          <w:szCs w:val="22"/>
        </w:rPr>
        <w:t>hiring/firing authority limited to only those directly reporting to the manager</w:t>
      </w:r>
      <w:r>
        <w:rPr>
          <w:rFonts w:ascii="Georgia" w:eastAsia="Times New Roman" w:hAnsi="Georgia" w:cstheme="minorHAnsi"/>
          <w:sz w:val="22"/>
          <w:szCs w:val="22"/>
        </w:rPr>
        <w:t xml:space="preserve"> and not the front-line employees?</w:t>
      </w:r>
    </w:p>
    <w:p w14:paraId="49C45901" w14:textId="510D32BD" w:rsidR="00875C12" w:rsidRPr="00875C12" w:rsidRDefault="00875C12" w:rsidP="00875C12">
      <w:pPr>
        <w:pStyle w:val="ListParagraph"/>
        <w:numPr>
          <w:ilvl w:val="0"/>
          <w:numId w:val="21"/>
        </w:numPr>
        <w:rPr>
          <w:rFonts w:ascii="Georgia" w:eastAsia="Times New Roman" w:hAnsi="Georgia" w:cstheme="minorHAnsi"/>
          <w:sz w:val="22"/>
          <w:szCs w:val="22"/>
        </w:rPr>
      </w:pPr>
      <w:r w:rsidRPr="00875C12">
        <w:rPr>
          <w:rFonts w:ascii="Georgia" w:eastAsia="Times New Roman" w:hAnsi="Georgia" w:cstheme="minorHAnsi"/>
          <w:sz w:val="22"/>
          <w:szCs w:val="22"/>
        </w:rPr>
        <w:t xml:space="preserve">Does the BOCC have the ability to </w:t>
      </w:r>
      <w:r>
        <w:rPr>
          <w:rFonts w:ascii="Georgia" w:eastAsia="Times New Roman" w:hAnsi="Georgia" w:cstheme="minorHAnsi"/>
          <w:sz w:val="22"/>
          <w:szCs w:val="22"/>
        </w:rPr>
        <w:t>l</w:t>
      </w:r>
      <w:r w:rsidRPr="00875C12">
        <w:rPr>
          <w:rFonts w:ascii="Georgia" w:eastAsia="Times New Roman" w:hAnsi="Georgia" w:cstheme="minorHAnsi"/>
          <w:sz w:val="22"/>
          <w:szCs w:val="22"/>
        </w:rPr>
        <w:t xml:space="preserve">imit the boards and committees the manager would be responsible for? </w:t>
      </w:r>
    </w:p>
    <w:p w14:paraId="0C974D43" w14:textId="75D2F0D8" w:rsidR="00875C12" w:rsidRPr="00553CCC" w:rsidRDefault="00553CCC" w:rsidP="00553CCC">
      <w:pPr>
        <w:pStyle w:val="ListParagraph"/>
        <w:numPr>
          <w:ilvl w:val="0"/>
          <w:numId w:val="21"/>
        </w:numPr>
        <w:rPr>
          <w:rFonts w:ascii="Georgia" w:eastAsia="Times New Roman" w:hAnsi="Georgia" w:cstheme="minorHAnsi"/>
          <w:sz w:val="22"/>
          <w:szCs w:val="22"/>
        </w:rPr>
      </w:pPr>
      <w:r>
        <w:rPr>
          <w:rFonts w:ascii="Georgia" w:eastAsia="Times New Roman" w:hAnsi="Georgia" w:cstheme="minorHAnsi"/>
          <w:sz w:val="22"/>
          <w:szCs w:val="22"/>
        </w:rPr>
        <w:t>Can the BOCC o</w:t>
      </w:r>
      <w:r w:rsidR="00875C12" w:rsidRPr="00553CCC">
        <w:rPr>
          <w:rFonts w:ascii="Georgia" w:eastAsia="Times New Roman" w:hAnsi="Georgia" w:cstheme="minorHAnsi"/>
          <w:sz w:val="22"/>
          <w:szCs w:val="22"/>
        </w:rPr>
        <w:t>verrule any decisions made by the manager regarding boards and committees?</w:t>
      </w:r>
    </w:p>
    <w:p w14:paraId="28A8E3D4" w14:textId="2BBFFFD7" w:rsidR="00051C8B" w:rsidRDefault="00051C8B" w:rsidP="00E142B4">
      <w:pPr>
        <w:pStyle w:val="NormalWeb"/>
        <w:ind w:left="720"/>
        <w:rPr>
          <w:rFonts w:ascii="Georgia" w:hAnsi="Georgia"/>
          <w:sz w:val="22"/>
          <w:szCs w:val="22"/>
        </w:rPr>
      </w:pPr>
    </w:p>
    <w:p w14:paraId="128F89AA" w14:textId="6733D67F" w:rsidR="00051C8B" w:rsidRDefault="00AD6575" w:rsidP="00E142B4">
      <w:pPr>
        <w:pStyle w:val="NormalWeb"/>
        <w:ind w:left="720"/>
        <w:rPr>
          <w:rFonts w:ascii="Georgia" w:hAnsi="Georgia" w:cs="Courier New"/>
          <w:color w:val="000000" w:themeColor="text1"/>
          <w:spacing w:val="4"/>
          <w:sz w:val="22"/>
          <w:szCs w:val="22"/>
          <w:shd w:val="clear" w:color="auto" w:fill="FFFFFF"/>
        </w:rPr>
      </w:pPr>
      <w:r>
        <w:rPr>
          <w:rFonts w:ascii="Georgia" w:hAnsi="Georgia"/>
          <w:sz w:val="22"/>
          <w:szCs w:val="22"/>
        </w:rPr>
        <w:lastRenderedPageBreak/>
        <w:t>Phil Ward indicated that he did submit a question because there is so much talk about</w:t>
      </w:r>
      <w:r w:rsidR="009C7123">
        <w:rPr>
          <w:rFonts w:ascii="Georgia" w:hAnsi="Georgia"/>
          <w:sz w:val="22"/>
          <w:szCs w:val="22"/>
        </w:rPr>
        <w:t xml:space="preserve"> the</w:t>
      </w:r>
      <w:r>
        <w:rPr>
          <w:rFonts w:ascii="Georgia" w:hAnsi="Georgia"/>
          <w:sz w:val="22"/>
          <w:szCs w:val="22"/>
        </w:rPr>
        <w:t xml:space="preserve"> budget and that this work is </w:t>
      </w:r>
      <w:r w:rsidR="00E91023">
        <w:rPr>
          <w:rFonts w:ascii="Georgia" w:hAnsi="Georgia"/>
          <w:sz w:val="22"/>
          <w:szCs w:val="22"/>
        </w:rPr>
        <w:t>s</w:t>
      </w:r>
      <w:r>
        <w:rPr>
          <w:rFonts w:ascii="Georgia" w:hAnsi="Georgia"/>
          <w:sz w:val="22"/>
          <w:szCs w:val="22"/>
        </w:rPr>
        <w:t xml:space="preserve">ome huge function. </w:t>
      </w:r>
      <w:r w:rsidR="004844D0">
        <w:rPr>
          <w:rFonts w:ascii="Georgia" w:hAnsi="Georgia"/>
          <w:sz w:val="22"/>
          <w:szCs w:val="22"/>
        </w:rPr>
        <w:t xml:space="preserve"> </w:t>
      </w:r>
      <w:r>
        <w:rPr>
          <w:rFonts w:ascii="Georgia" w:hAnsi="Georgia"/>
          <w:sz w:val="22"/>
          <w:szCs w:val="22"/>
        </w:rPr>
        <w:t>What does the statute say the budget officer</w:t>
      </w:r>
      <w:r w:rsidR="004844D0">
        <w:rPr>
          <w:rFonts w:ascii="Georgia" w:hAnsi="Georgia"/>
          <w:sz w:val="22"/>
          <w:szCs w:val="22"/>
        </w:rPr>
        <w:t>’s</w:t>
      </w:r>
      <w:r>
        <w:rPr>
          <w:rFonts w:ascii="Georgia" w:hAnsi="Georgia"/>
          <w:sz w:val="22"/>
          <w:szCs w:val="22"/>
        </w:rPr>
        <w:t xml:space="preserve"> responsibilities are?</w:t>
      </w:r>
      <w:r w:rsidR="00E91023">
        <w:rPr>
          <w:rFonts w:ascii="Georgia" w:hAnsi="Georgia"/>
          <w:sz w:val="22"/>
          <w:szCs w:val="22"/>
        </w:rPr>
        <w:t xml:space="preserve"> </w:t>
      </w:r>
      <w:r w:rsidR="004844D0">
        <w:rPr>
          <w:rFonts w:ascii="Georgia" w:hAnsi="Georgia"/>
          <w:sz w:val="22"/>
          <w:szCs w:val="22"/>
        </w:rPr>
        <w:t xml:space="preserve"> </w:t>
      </w:r>
      <w:r w:rsidR="00E91023">
        <w:rPr>
          <w:rFonts w:ascii="Georgia" w:hAnsi="Georgia"/>
          <w:sz w:val="22"/>
          <w:szCs w:val="22"/>
        </w:rPr>
        <w:t xml:space="preserve">Mr. Ward read a </w:t>
      </w:r>
      <w:r w:rsidR="00B155D2">
        <w:rPr>
          <w:rFonts w:ascii="Georgia" w:hAnsi="Georgia"/>
          <w:sz w:val="22"/>
          <w:szCs w:val="22"/>
        </w:rPr>
        <w:t xml:space="preserve">portion of 31-1610 which stated that: </w:t>
      </w:r>
      <w:r w:rsidR="00E91023">
        <w:rPr>
          <w:rFonts w:ascii="Georgia" w:hAnsi="Georgia"/>
          <w:sz w:val="22"/>
          <w:szCs w:val="22"/>
        </w:rPr>
        <w:t xml:space="preserve"> </w:t>
      </w:r>
      <w:r w:rsidR="00B155D2">
        <w:rPr>
          <w:rFonts w:ascii="Georgia" w:hAnsi="Georgia"/>
          <w:sz w:val="22"/>
          <w:szCs w:val="22"/>
        </w:rPr>
        <w:t>T</w:t>
      </w:r>
      <w:r w:rsidR="00E91023" w:rsidRPr="00E91023">
        <w:rPr>
          <w:rFonts w:ascii="Georgia" w:hAnsi="Georgia" w:cs="Courier New"/>
          <w:i/>
          <w:iCs/>
          <w:color w:val="000000" w:themeColor="text1"/>
          <w:spacing w:val="4"/>
          <w:sz w:val="22"/>
          <w:szCs w:val="22"/>
          <w:shd w:val="clear" w:color="auto" w:fill="FFFFFF"/>
        </w:rPr>
        <w:t>he county budget officer shall notify, in writing, each county official, elective or appointive, in charge of any office, department, service, agency, or institution of the county to file with such budget officer</w:t>
      </w:r>
      <w:r w:rsidR="001C11CA">
        <w:rPr>
          <w:rFonts w:ascii="Georgia" w:hAnsi="Georgia" w:cs="Courier New"/>
          <w:i/>
          <w:iCs/>
          <w:color w:val="000000" w:themeColor="text1"/>
          <w:spacing w:val="4"/>
          <w:sz w:val="22"/>
          <w:szCs w:val="22"/>
          <w:shd w:val="clear" w:color="auto" w:fill="FFFFFF"/>
        </w:rPr>
        <w:t>..</w:t>
      </w:r>
      <w:r w:rsidR="00B155D2">
        <w:rPr>
          <w:rFonts w:ascii="Georgia" w:hAnsi="Georgia" w:cs="Courier New"/>
          <w:i/>
          <w:iCs/>
          <w:color w:val="000000" w:themeColor="text1"/>
          <w:spacing w:val="4"/>
          <w:sz w:val="22"/>
          <w:szCs w:val="22"/>
          <w:shd w:val="clear" w:color="auto" w:fill="FFFFFF"/>
        </w:rPr>
        <w:t xml:space="preserve">. </w:t>
      </w:r>
      <w:r w:rsidR="00B155D2">
        <w:rPr>
          <w:rFonts w:ascii="Georgia" w:hAnsi="Georgia" w:cs="Courier New"/>
          <w:color w:val="000000" w:themeColor="text1"/>
          <w:spacing w:val="4"/>
          <w:sz w:val="22"/>
          <w:szCs w:val="22"/>
          <w:shd w:val="clear" w:color="auto" w:fill="FFFFFF"/>
        </w:rPr>
        <w:t xml:space="preserve">Each department prepares their own report.  He has worked in government for a county manager and </w:t>
      </w:r>
      <w:r w:rsidR="009C7123">
        <w:rPr>
          <w:rFonts w:ascii="Georgia" w:hAnsi="Georgia" w:cs="Courier New"/>
          <w:color w:val="000000" w:themeColor="text1"/>
          <w:spacing w:val="4"/>
          <w:sz w:val="22"/>
          <w:szCs w:val="22"/>
          <w:shd w:val="clear" w:color="auto" w:fill="FFFFFF"/>
        </w:rPr>
        <w:t>they</w:t>
      </w:r>
      <w:r w:rsidR="00B155D2">
        <w:rPr>
          <w:rFonts w:ascii="Georgia" w:hAnsi="Georgia" w:cs="Courier New"/>
          <w:color w:val="000000" w:themeColor="text1"/>
          <w:spacing w:val="4"/>
          <w:sz w:val="22"/>
          <w:szCs w:val="22"/>
          <w:shd w:val="clear" w:color="auto" w:fill="FFFFFF"/>
        </w:rPr>
        <w:t xml:space="preserve"> prepared departmental level budget assumptions and budget</w:t>
      </w:r>
      <w:r w:rsidR="004844D0">
        <w:rPr>
          <w:rFonts w:ascii="Georgia" w:hAnsi="Georgia" w:cs="Courier New"/>
          <w:color w:val="000000" w:themeColor="text1"/>
          <w:spacing w:val="4"/>
          <w:sz w:val="22"/>
          <w:szCs w:val="22"/>
          <w:shd w:val="clear" w:color="auto" w:fill="FFFFFF"/>
        </w:rPr>
        <w:t>s</w:t>
      </w:r>
      <w:r w:rsidR="00B155D2">
        <w:rPr>
          <w:rFonts w:ascii="Georgia" w:hAnsi="Georgia" w:cs="Courier New"/>
          <w:color w:val="000000" w:themeColor="text1"/>
          <w:spacing w:val="4"/>
          <w:sz w:val="22"/>
          <w:szCs w:val="22"/>
          <w:shd w:val="clear" w:color="auto" w:fill="FFFFFF"/>
        </w:rPr>
        <w:t xml:space="preserve"> and </w:t>
      </w:r>
      <w:r w:rsidR="00C54CDC">
        <w:rPr>
          <w:rFonts w:ascii="Georgia" w:hAnsi="Georgia" w:cs="Courier New"/>
          <w:color w:val="000000" w:themeColor="text1"/>
          <w:spacing w:val="4"/>
          <w:sz w:val="22"/>
          <w:szCs w:val="22"/>
          <w:shd w:val="clear" w:color="auto" w:fill="FFFFFF"/>
        </w:rPr>
        <w:t>submitted</w:t>
      </w:r>
      <w:r w:rsidR="00B155D2">
        <w:rPr>
          <w:rFonts w:ascii="Georgia" w:hAnsi="Georgia" w:cs="Courier New"/>
          <w:color w:val="000000" w:themeColor="text1"/>
          <w:spacing w:val="4"/>
          <w:sz w:val="22"/>
          <w:szCs w:val="22"/>
          <w:shd w:val="clear" w:color="auto" w:fill="FFFFFF"/>
        </w:rPr>
        <w:t xml:space="preserve"> that document to the budget officer. </w:t>
      </w:r>
      <w:r w:rsidR="00635CB4">
        <w:rPr>
          <w:rFonts w:ascii="Georgia" w:hAnsi="Georgia" w:cs="Courier New"/>
          <w:color w:val="000000" w:themeColor="text1"/>
          <w:spacing w:val="4"/>
          <w:sz w:val="22"/>
          <w:szCs w:val="22"/>
          <w:shd w:val="clear" w:color="auto" w:fill="FFFFFF"/>
        </w:rPr>
        <w:t>The</w:t>
      </w:r>
      <w:r w:rsidR="00D853B9">
        <w:rPr>
          <w:rFonts w:ascii="Georgia" w:hAnsi="Georgia" w:cs="Courier New"/>
          <w:color w:val="000000" w:themeColor="text1"/>
          <w:spacing w:val="4"/>
          <w:sz w:val="22"/>
          <w:szCs w:val="22"/>
          <w:shd w:val="clear" w:color="auto" w:fill="FFFFFF"/>
        </w:rPr>
        <w:t xml:space="preserve"> budget officer </w:t>
      </w:r>
      <w:r w:rsidR="00635CB4">
        <w:rPr>
          <w:rFonts w:ascii="Georgia" w:hAnsi="Georgia" w:cs="Courier New"/>
          <w:color w:val="000000" w:themeColor="text1"/>
          <w:spacing w:val="4"/>
          <w:sz w:val="22"/>
          <w:szCs w:val="22"/>
          <w:shd w:val="clear" w:color="auto" w:fill="FFFFFF"/>
        </w:rPr>
        <w:t xml:space="preserve">will review the information and integrate the proposed budget into a document that will be presented to the BOCC for their approval. </w:t>
      </w:r>
      <w:r w:rsidR="00D853B9">
        <w:rPr>
          <w:rFonts w:ascii="Georgia" w:hAnsi="Georgia" w:cs="Courier New"/>
          <w:color w:val="000000" w:themeColor="text1"/>
          <w:spacing w:val="4"/>
          <w:sz w:val="22"/>
          <w:szCs w:val="22"/>
          <w:shd w:val="clear" w:color="auto" w:fill="FFFFFF"/>
        </w:rPr>
        <w:t xml:space="preserve"> </w:t>
      </w:r>
      <w:r w:rsidR="00635CB4">
        <w:rPr>
          <w:rFonts w:ascii="Georgia" w:hAnsi="Georgia" w:cs="Courier New"/>
          <w:color w:val="000000" w:themeColor="text1"/>
          <w:spacing w:val="4"/>
          <w:sz w:val="22"/>
          <w:szCs w:val="22"/>
          <w:shd w:val="clear" w:color="auto" w:fill="FFFFFF"/>
        </w:rPr>
        <w:t>A professional manager may be able to find ways to improve the process</w:t>
      </w:r>
      <w:r w:rsidR="00B428FA">
        <w:rPr>
          <w:rFonts w:ascii="Georgia" w:hAnsi="Georgia" w:cs="Courier New"/>
          <w:color w:val="000000" w:themeColor="text1"/>
          <w:spacing w:val="4"/>
          <w:sz w:val="22"/>
          <w:szCs w:val="22"/>
          <w:shd w:val="clear" w:color="auto" w:fill="FFFFFF"/>
        </w:rPr>
        <w:t xml:space="preserve"> or</w:t>
      </w:r>
      <w:r w:rsidR="00635CB4">
        <w:rPr>
          <w:rFonts w:ascii="Georgia" w:hAnsi="Georgia" w:cs="Courier New"/>
          <w:color w:val="000000" w:themeColor="text1"/>
          <w:spacing w:val="4"/>
          <w:sz w:val="22"/>
          <w:szCs w:val="22"/>
          <w:shd w:val="clear" w:color="auto" w:fill="FFFFFF"/>
        </w:rPr>
        <w:t xml:space="preserve"> reduce costs</w:t>
      </w:r>
      <w:r w:rsidR="0071447C">
        <w:rPr>
          <w:rFonts w:ascii="Georgia" w:hAnsi="Georgia" w:cs="Courier New"/>
          <w:color w:val="000000" w:themeColor="text1"/>
          <w:spacing w:val="4"/>
          <w:sz w:val="22"/>
          <w:szCs w:val="22"/>
          <w:shd w:val="clear" w:color="auto" w:fill="FFFFFF"/>
        </w:rPr>
        <w:t xml:space="preserve"> since they are looking at the overall county information</w:t>
      </w:r>
      <w:r w:rsidR="00B428FA">
        <w:rPr>
          <w:rFonts w:ascii="Georgia" w:hAnsi="Georgia" w:cs="Courier New"/>
          <w:color w:val="000000" w:themeColor="text1"/>
          <w:spacing w:val="4"/>
          <w:sz w:val="22"/>
          <w:szCs w:val="22"/>
          <w:shd w:val="clear" w:color="auto" w:fill="FFFFFF"/>
        </w:rPr>
        <w:t xml:space="preserve">. The duty of the county manager is strictly administrative </w:t>
      </w:r>
      <w:r w:rsidR="0071447C">
        <w:rPr>
          <w:rFonts w:ascii="Georgia" w:hAnsi="Georgia" w:cs="Courier New"/>
          <w:color w:val="000000" w:themeColor="text1"/>
          <w:spacing w:val="4"/>
          <w:sz w:val="22"/>
          <w:szCs w:val="22"/>
          <w:shd w:val="clear" w:color="auto" w:fill="FFFFFF"/>
        </w:rPr>
        <w:t>and, in this case,</w:t>
      </w:r>
      <w:r w:rsidR="00B428FA">
        <w:rPr>
          <w:rFonts w:ascii="Georgia" w:hAnsi="Georgia" w:cs="Courier New"/>
          <w:color w:val="000000" w:themeColor="text1"/>
          <w:spacing w:val="4"/>
          <w:sz w:val="22"/>
          <w:szCs w:val="22"/>
          <w:shd w:val="clear" w:color="auto" w:fill="FFFFFF"/>
        </w:rPr>
        <w:t xml:space="preserve"> a procedural function. </w:t>
      </w:r>
      <w:r w:rsidR="00635CB4">
        <w:rPr>
          <w:rFonts w:ascii="Georgia" w:hAnsi="Georgia" w:cs="Courier New"/>
          <w:color w:val="000000" w:themeColor="text1"/>
          <w:spacing w:val="4"/>
          <w:sz w:val="22"/>
          <w:szCs w:val="22"/>
          <w:shd w:val="clear" w:color="auto" w:fill="FFFFFF"/>
        </w:rPr>
        <w:t xml:space="preserve"> </w:t>
      </w:r>
      <w:r w:rsidR="0071447C">
        <w:rPr>
          <w:rFonts w:ascii="Georgia" w:hAnsi="Georgia" w:cs="Courier New"/>
          <w:color w:val="000000" w:themeColor="text1"/>
          <w:spacing w:val="4"/>
          <w:sz w:val="22"/>
          <w:szCs w:val="22"/>
          <w:shd w:val="clear" w:color="auto" w:fill="FFFFFF"/>
        </w:rPr>
        <w:t>Mr. Ward also added that he believes we are worrying about who is hired or fired</w:t>
      </w:r>
      <w:r w:rsidR="00D853B9">
        <w:rPr>
          <w:rFonts w:ascii="Georgia" w:hAnsi="Georgia" w:cs="Courier New"/>
          <w:color w:val="000000" w:themeColor="text1"/>
          <w:spacing w:val="4"/>
          <w:sz w:val="22"/>
          <w:szCs w:val="22"/>
          <w:shd w:val="clear" w:color="auto" w:fill="FFFFFF"/>
        </w:rPr>
        <w:t>,</w:t>
      </w:r>
      <w:r w:rsidR="0071447C">
        <w:rPr>
          <w:rFonts w:ascii="Georgia" w:hAnsi="Georgia" w:cs="Courier New"/>
          <w:color w:val="000000" w:themeColor="text1"/>
          <w:spacing w:val="4"/>
          <w:sz w:val="22"/>
          <w:szCs w:val="22"/>
          <w:shd w:val="clear" w:color="auto" w:fill="FFFFFF"/>
        </w:rPr>
        <w:t xml:space="preserve"> but looking at the county record that does not occur very often. </w:t>
      </w:r>
    </w:p>
    <w:p w14:paraId="5F8E0BD6" w14:textId="6DC0A8A3" w:rsidR="0071447C" w:rsidRPr="00B155D2" w:rsidRDefault="00541CE9" w:rsidP="00541CE9">
      <w:pPr>
        <w:pStyle w:val="NormalWeb"/>
        <w:ind w:left="720"/>
        <w:rPr>
          <w:rFonts w:ascii="Georgia" w:hAnsi="Georgia"/>
          <w:color w:val="000000" w:themeColor="text1"/>
          <w:sz w:val="22"/>
          <w:szCs w:val="22"/>
        </w:rPr>
      </w:pPr>
      <w:r>
        <w:rPr>
          <w:rFonts w:ascii="Georgia" w:hAnsi="Georgia"/>
          <w:sz w:val="22"/>
          <w:szCs w:val="22"/>
        </w:rPr>
        <w:t xml:space="preserve"> </w:t>
      </w:r>
      <w:r w:rsidR="00086779">
        <w:rPr>
          <w:rFonts w:ascii="Georgia" w:hAnsi="Georgia"/>
          <w:sz w:val="22"/>
          <w:szCs w:val="22"/>
        </w:rPr>
        <w:t>T</w:t>
      </w:r>
      <w:r>
        <w:rPr>
          <w:rFonts w:ascii="Georgia" w:hAnsi="Georgia"/>
          <w:sz w:val="22"/>
          <w:szCs w:val="22"/>
        </w:rPr>
        <w:t xml:space="preserve">amara Bateson said the statute also says </w:t>
      </w:r>
      <w:r w:rsidR="00FD575E">
        <w:rPr>
          <w:rFonts w:ascii="Georgia" w:hAnsi="Georgia"/>
          <w:sz w:val="22"/>
          <w:szCs w:val="22"/>
        </w:rPr>
        <w:t xml:space="preserve">the budget officer is responsible for the ongoing financial condition and needs of the county. </w:t>
      </w:r>
      <w:r w:rsidR="00D853B9">
        <w:rPr>
          <w:rFonts w:ascii="Georgia" w:hAnsi="Georgia"/>
          <w:sz w:val="22"/>
          <w:szCs w:val="22"/>
        </w:rPr>
        <w:t xml:space="preserve"> </w:t>
      </w:r>
      <w:r w:rsidR="00FD575E">
        <w:rPr>
          <w:rFonts w:ascii="Georgia" w:hAnsi="Georgia"/>
          <w:sz w:val="22"/>
          <w:szCs w:val="22"/>
        </w:rPr>
        <w:t xml:space="preserve">She views the work to be more than a yearly budget </w:t>
      </w:r>
      <w:r w:rsidR="00BD6BDC">
        <w:rPr>
          <w:rFonts w:ascii="Georgia" w:hAnsi="Georgia"/>
          <w:sz w:val="22"/>
          <w:szCs w:val="22"/>
        </w:rPr>
        <w:t xml:space="preserve">and </w:t>
      </w:r>
      <w:r w:rsidR="00FD575E">
        <w:rPr>
          <w:rFonts w:ascii="Georgia" w:hAnsi="Georgia"/>
          <w:sz w:val="22"/>
          <w:szCs w:val="22"/>
        </w:rPr>
        <w:t>require</w:t>
      </w:r>
      <w:r w:rsidR="00BD6BDC">
        <w:rPr>
          <w:rFonts w:ascii="Georgia" w:hAnsi="Georgia"/>
          <w:sz w:val="22"/>
          <w:szCs w:val="22"/>
        </w:rPr>
        <w:t>s</w:t>
      </w:r>
      <w:r w:rsidR="00FD575E">
        <w:rPr>
          <w:rFonts w:ascii="Georgia" w:hAnsi="Georgia"/>
          <w:sz w:val="22"/>
          <w:szCs w:val="22"/>
        </w:rPr>
        <w:t xml:space="preserve"> ongoing oversight. </w:t>
      </w:r>
      <w:r w:rsidR="00D853B9">
        <w:rPr>
          <w:rFonts w:ascii="Georgia" w:hAnsi="Georgia"/>
          <w:sz w:val="22"/>
          <w:szCs w:val="22"/>
        </w:rPr>
        <w:t xml:space="preserve"> </w:t>
      </w:r>
      <w:r w:rsidR="00FD575E">
        <w:rPr>
          <w:rFonts w:ascii="Georgia" w:hAnsi="Georgia"/>
          <w:sz w:val="22"/>
          <w:szCs w:val="22"/>
        </w:rPr>
        <w:t>She supported how David Levine framed the question about the tasks associated with the budget officer</w:t>
      </w:r>
      <w:r w:rsidR="00D853B9">
        <w:rPr>
          <w:rFonts w:ascii="Georgia" w:hAnsi="Georgia"/>
          <w:sz w:val="22"/>
          <w:szCs w:val="22"/>
        </w:rPr>
        <w:t>’s</w:t>
      </w:r>
      <w:r w:rsidR="00FD575E">
        <w:rPr>
          <w:rFonts w:ascii="Georgia" w:hAnsi="Georgia"/>
          <w:sz w:val="22"/>
          <w:szCs w:val="22"/>
        </w:rPr>
        <w:t xml:space="preserve"> workload.</w:t>
      </w:r>
      <w:r w:rsidR="001C11CA">
        <w:rPr>
          <w:rFonts w:ascii="Georgia" w:hAnsi="Georgia"/>
          <w:sz w:val="22"/>
          <w:szCs w:val="22"/>
        </w:rPr>
        <w:t xml:space="preserve"> </w:t>
      </w:r>
      <w:r w:rsidR="00D853B9">
        <w:rPr>
          <w:rFonts w:ascii="Georgia" w:hAnsi="Georgia"/>
          <w:sz w:val="22"/>
          <w:szCs w:val="22"/>
        </w:rPr>
        <w:t xml:space="preserve"> </w:t>
      </w:r>
      <w:r w:rsidR="001C11CA">
        <w:rPr>
          <w:rFonts w:ascii="Georgia" w:hAnsi="Georgia"/>
          <w:sz w:val="22"/>
          <w:szCs w:val="22"/>
        </w:rPr>
        <w:t>Chair Botting said Title 31 Chapter 16 details the responsibilities of the budget officer. He read the following section of the code:</w:t>
      </w:r>
    </w:p>
    <w:p w14:paraId="7A611C21" w14:textId="3FC7FEE1" w:rsidR="00D40709" w:rsidRPr="00D40709" w:rsidRDefault="00D40709" w:rsidP="00D40709">
      <w:pPr>
        <w:ind w:left="720"/>
        <w:rPr>
          <w:rFonts w:ascii="Georgia" w:eastAsia="Times New Roman" w:hAnsi="Georgia" w:cs="Times New Roman"/>
          <w:i/>
          <w:iCs/>
          <w:color w:val="000000" w:themeColor="text1"/>
        </w:rPr>
      </w:pPr>
      <w:r w:rsidRPr="00D40709">
        <w:rPr>
          <w:rFonts w:ascii="Georgia" w:eastAsia="Times New Roman" w:hAnsi="Georgia" w:cs="Courier New"/>
          <w:i/>
          <w:iCs/>
          <w:color w:val="000000" w:themeColor="text1"/>
          <w:spacing w:val="4"/>
          <w:sz w:val="22"/>
          <w:szCs w:val="22"/>
          <w:shd w:val="clear" w:color="auto" w:fill="FFFFFF"/>
        </w:rPr>
        <w:t>On or before the first Monday in May of each year, the county budget officer shall notify, in writing, each county official, elective or appointive, in charge of any office, department, service, agency, or institution of the county to file with such budget officer, on or before the third Monday in May thereafter, an itemized estimate showing both the probable revenues from sources other than taxation that will accrue to his office, department, service, agency, or institution during the fiscal year, to which the budget is intended to apply, and all expenditures required by such office, department, service, agency, or institution</w:t>
      </w:r>
      <w:r w:rsidR="001C11CA">
        <w:rPr>
          <w:rFonts w:ascii="Georgia" w:eastAsia="Times New Roman" w:hAnsi="Georgia" w:cs="Courier New"/>
          <w:i/>
          <w:iCs/>
          <w:color w:val="000000" w:themeColor="text1"/>
          <w:spacing w:val="4"/>
          <w:sz w:val="22"/>
          <w:szCs w:val="22"/>
          <w:shd w:val="clear" w:color="auto" w:fill="FFFFFF"/>
        </w:rPr>
        <w:t>…</w:t>
      </w:r>
    </w:p>
    <w:p w14:paraId="0E50A30E" w14:textId="65BB65D7" w:rsidR="00AD6575" w:rsidRDefault="0071754D" w:rsidP="0086762E">
      <w:pPr>
        <w:pStyle w:val="NormalWeb"/>
        <w:ind w:left="810"/>
        <w:rPr>
          <w:rFonts w:ascii="Georgia" w:hAnsi="Georgia"/>
          <w:color w:val="000000" w:themeColor="text1"/>
          <w:sz w:val="22"/>
          <w:szCs w:val="22"/>
        </w:rPr>
      </w:pPr>
      <w:r>
        <w:rPr>
          <w:rFonts w:ascii="Georgia" w:hAnsi="Georgia"/>
          <w:color w:val="000000" w:themeColor="text1"/>
          <w:sz w:val="22"/>
          <w:szCs w:val="22"/>
        </w:rPr>
        <w:t>Tamara Bateson</w:t>
      </w:r>
      <w:r w:rsidR="00CE5201">
        <w:rPr>
          <w:rFonts w:ascii="Georgia" w:hAnsi="Georgia"/>
          <w:color w:val="000000" w:themeColor="text1"/>
          <w:sz w:val="22"/>
          <w:szCs w:val="22"/>
        </w:rPr>
        <w:t xml:space="preserve"> and others</w:t>
      </w:r>
      <w:r>
        <w:rPr>
          <w:rFonts w:ascii="Georgia" w:hAnsi="Georgia"/>
          <w:color w:val="000000" w:themeColor="text1"/>
          <w:sz w:val="22"/>
          <w:szCs w:val="22"/>
        </w:rPr>
        <w:t xml:space="preserve"> believe it would be helpful to confirm the impact</w:t>
      </w:r>
      <w:r w:rsidR="009A6AC0">
        <w:rPr>
          <w:rFonts w:ascii="Georgia" w:hAnsi="Georgia"/>
          <w:color w:val="000000" w:themeColor="text1"/>
          <w:sz w:val="22"/>
          <w:szCs w:val="22"/>
        </w:rPr>
        <w:t xml:space="preserve"> of </w:t>
      </w:r>
      <w:r>
        <w:rPr>
          <w:rFonts w:ascii="Georgia" w:hAnsi="Georgia"/>
          <w:color w:val="000000" w:themeColor="text1"/>
          <w:sz w:val="22"/>
          <w:szCs w:val="22"/>
        </w:rPr>
        <w:t>the movement of the work outlined in Title</w:t>
      </w:r>
      <w:r w:rsidR="00D853B9">
        <w:rPr>
          <w:rFonts w:ascii="Georgia" w:hAnsi="Georgia"/>
          <w:color w:val="000000" w:themeColor="text1"/>
          <w:sz w:val="22"/>
          <w:szCs w:val="22"/>
        </w:rPr>
        <w:t xml:space="preserve"> </w:t>
      </w:r>
      <w:r>
        <w:rPr>
          <w:rFonts w:ascii="Georgia" w:hAnsi="Georgia"/>
          <w:color w:val="000000" w:themeColor="text1"/>
          <w:sz w:val="22"/>
          <w:szCs w:val="22"/>
        </w:rPr>
        <w:t xml:space="preserve">31 Chapter 16. </w:t>
      </w:r>
      <w:r w:rsidR="00D853B9">
        <w:rPr>
          <w:rFonts w:ascii="Georgia" w:hAnsi="Georgia"/>
          <w:color w:val="000000" w:themeColor="text1"/>
          <w:sz w:val="22"/>
          <w:szCs w:val="22"/>
        </w:rPr>
        <w:t xml:space="preserve"> </w:t>
      </w:r>
      <w:r w:rsidR="00785893">
        <w:rPr>
          <w:rFonts w:ascii="Georgia" w:hAnsi="Georgia"/>
          <w:color w:val="000000" w:themeColor="text1"/>
          <w:sz w:val="22"/>
          <w:szCs w:val="22"/>
        </w:rPr>
        <w:t>Brian Cleary asked what the practical effect of the commission man</w:t>
      </w:r>
      <w:r w:rsidR="00D853B9">
        <w:rPr>
          <w:rFonts w:ascii="Georgia" w:hAnsi="Georgia"/>
          <w:color w:val="000000" w:themeColor="text1"/>
          <w:sz w:val="22"/>
          <w:szCs w:val="22"/>
        </w:rPr>
        <w:t>a</w:t>
      </w:r>
      <w:r w:rsidR="00785893">
        <w:rPr>
          <w:rFonts w:ascii="Georgia" w:hAnsi="Georgia"/>
          <w:color w:val="000000" w:themeColor="text1"/>
          <w:sz w:val="22"/>
          <w:szCs w:val="22"/>
        </w:rPr>
        <w:t>ger becoming the budget officer</w:t>
      </w:r>
      <w:r w:rsidR="00D853B9">
        <w:rPr>
          <w:rFonts w:ascii="Georgia" w:hAnsi="Georgia"/>
          <w:color w:val="000000" w:themeColor="text1"/>
          <w:sz w:val="22"/>
          <w:szCs w:val="22"/>
        </w:rPr>
        <w:t xml:space="preserve"> might be</w:t>
      </w:r>
      <w:r w:rsidR="00785893">
        <w:rPr>
          <w:rFonts w:ascii="Georgia" w:hAnsi="Georgia"/>
          <w:color w:val="000000" w:themeColor="text1"/>
          <w:sz w:val="22"/>
          <w:szCs w:val="22"/>
        </w:rPr>
        <w:t>.</w:t>
      </w:r>
      <w:r w:rsidR="00D853B9">
        <w:rPr>
          <w:rFonts w:ascii="Georgia" w:hAnsi="Georgia"/>
          <w:color w:val="000000" w:themeColor="text1"/>
          <w:sz w:val="22"/>
          <w:szCs w:val="22"/>
        </w:rPr>
        <w:t xml:space="preserve"> </w:t>
      </w:r>
      <w:r w:rsidR="00785893">
        <w:rPr>
          <w:rFonts w:ascii="Georgia" w:hAnsi="Georgia"/>
          <w:color w:val="000000" w:themeColor="text1"/>
          <w:sz w:val="22"/>
          <w:szCs w:val="22"/>
        </w:rPr>
        <w:t xml:space="preserve"> He understands that the Clerk Office still re</w:t>
      </w:r>
      <w:r w:rsidR="00D853B9">
        <w:rPr>
          <w:rFonts w:ascii="Georgia" w:hAnsi="Georgia"/>
          <w:color w:val="000000" w:themeColor="text1"/>
          <w:sz w:val="22"/>
          <w:szCs w:val="22"/>
        </w:rPr>
        <w:t>t</w:t>
      </w:r>
      <w:r w:rsidR="00785893">
        <w:rPr>
          <w:rFonts w:ascii="Georgia" w:hAnsi="Georgia"/>
          <w:color w:val="000000" w:themeColor="text1"/>
          <w:sz w:val="22"/>
          <w:szCs w:val="22"/>
        </w:rPr>
        <w:t xml:space="preserve">ains the auditor </w:t>
      </w:r>
      <w:r w:rsidR="00D853B9">
        <w:rPr>
          <w:rFonts w:ascii="Georgia" w:hAnsi="Georgia"/>
          <w:color w:val="000000" w:themeColor="text1"/>
          <w:sz w:val="22"/>
          <w:szCs w:val="22"/>
        </w:rPr>
        <w:t xml:space="preserve">function </w:t>
      </w:r>
      <w:r w:rsidR="00785893">
        <w:rPr>
          <w:rFonts w:ascii="Georgia" w:hAnsi="Georgia"/>
          <w:color w:val="000000" w:themeColor="text1"/>
          <w:sz w:val="22"/>
          <w:szCs w:val="22"/>
        </w:rPr>
        <w:t>but he wonders if we would lose some synerg</w:t>
      </w:r>
      <w:r w:rsidR="009C7123">
        <w:rPr>
          <w:rFonts w:ascii="Georgia" w:hAnsi="Georgia"/>
          <w:color w:val="000000" w:themeColor="text1"/>
          <w:sz w:val="22"/>
          <w:szCs w:val="22"/>
        </w:rPr>
        <w:t>ies</w:t>
      </w:r>
      <w:r w:rsidR="007C467E">
        <w:rPr>
          <w:rFonts w:ascii="Georgia" w:hAnsi="Georgia"/>
          <w:color w:val="000000" w:themeColor="text1"/>
          <w:sz w:val="22"/>
          <w:szCs w:val="22"/>
        </w:rPr>
        <w:t xml:space="preserve"> and have overlap and duplication</w:t>
      </w:r>
      <w:r w:rsidR="00785893">
        <w:rPr>
          <w:rFonts w:ascii="Georgia" w:hAnsi="Georgia"/>
          <w:color w:val="000000" w:themeColor="text1"/>
          <w:sz w:val="22"/>
          <w:szCs w:val="22"/>
        </w:rPr>
        <w:t xml:space="preserve"> if the budget work moves to the commission manager.  </w:t>
      </w:r>
      <w:r w:rsidR="00291B4C">
        <w:rPr>
          <w:rFonts w:ascii="Georgia" w:hAnsi="Georgia"/>
          <w:color w:val="000000" w:themeColor="text1"/>
          <w:sz w:val="22"/>
          <w:szCs w:val="22"/>
        </w:rPr>
        <w:t xml:space="preserve">David Levine responded that separating those functions is actually a good idea. </w:t>
      </w:r>
      <w:r w:rsidR="00D853B9">
        <w:rPr>
          <w:rFonts w:ascii="Georgia" w:hAnsi="Georgia"/>
          <w:color w:val="000000" w:themeColor="text1"/>
          <w:sz w:val="22"/>
          <w:szCs w:val="22"/>
        </w:rPr>
        <w:t xml:space="preserve"> </w:t>
      </w:r>
      <w:r w:rsidR="00291B4C">
        <w:rPr>
          <w:rFonts w:ascii="Georgia" w:hAnsi="Georgia"/>
          <w:color w:val="000000" w:themeColor="text1"/>
          <w:sz w:val="22"/>
          <w:szCs w:val="22"/>
        </w:rPr>
        <w:t xml:space="preserve">He has never worked in </w:t>
      </w:r>
      <w:r w:rsidR="00D853B9">
        <w:rPr>
          <w:rFonts w:ascii="Georgia" w:hAnsi="Georgia"/>
          <w:color w:val="000000" w:themeColor="text1"/>
          <w:sz w:val="22"/>
          <w:szCs w:val="22"/>
        </w:rPr>
        <w:t xml:space="preserve">an </w:t>
      </w:r>
      <w:r w:rsidR="00291B4C">
        <w:rPr>
          <w:rFonts w:ascii="Georgia" w:hAnsi="Georgia"/>
          <w:color w:val="000000" w:themeColor="text1"/>
          <w:sz w:val="22"/>
          <w:szCs w:val="22"/>
        </w:rPr>
        <w:t xml:space="preserve">organization where the people auditing his work were in the </w:t>
      </w:r>
      <w:r w:rsidR="00344A01">
        <w:rPr>
          <w:rFonts w:ascii="Georgia" w:hAnsi="Georgia"/>
          <w:color w:val="000000" w:themeColor="text1"/>
          <w:sz w:val="22"/>
          <w:szCs w:val="22"/>
        </w:rPr>
        <w:t xml:space="preserve">same </w:t>
      </w:r>
      <w:r w:rsidR="00291B4C">
        <w:rPr>
          <w:rFonts w:ascii="Georgia" w:hAnsi="Georgia"/>
          <w:color w:val="000000" w:themeColor="text1"/>
          <w:sz w:val="22"/>
          <w:szCs w:val="22"/>
        </w:rPr>
        <w:t xml:space="preserve">organization. </w:t>
      </w:r>
      <w:r w:rsidR="00D853B9">
        <w:rPr>
          <w:rFonts w:ascii="Georgia" w:hAnsi="Georgia"/>
          <w:color w:val="000000" w:themeColor="text1"/>
          <w:sz w:val="22"/>
          <w:szCs w:val="22"/>
        </w:rPr>
        <w:t xml:space="preserve"> </w:t>
      </w:r>
      <w:r w:rsidR="00291B4C">
        <w:rPr>
          <w:rFonts w:ascii="Georgia" w:hAnsi="Georgia"/>
          <w:color w:val="000000" w:themeColor="text1"/>
          <w:sz w:val="22"/>
          <w:szCs w:val="22"/>
        </w:rPr>
        <w:t xml:space="preserve">Kristen Wing added she also agrees </w:t>
      </w:r>
      <w:r w:rsidR="009205EA">
        <w:rPr>
          <w:rFonts w:ascii="Georgia" w:hAnsi="Georgia"/>
          <w:color w:val="000000" w:themeColor="text1"/>
          <w:sz w:val="22"/>
          <w:szCs w:val="22"/>
        </w:rPr>
        <w:t>with the separation of the work</w:t>
      </w:r>
      <w:r w:rsidR="009C7123">
        <w:rPr>
          <w:rFonts w:ascii="Georgia" w:hAnsi="Georgia"/>
          <w:color w:val="000000" w:themeColor="text1"/>
          <w:sz w:val="22"/>
          <w:szCs w:val="22"/>
        </w:rPr>
        <w:t xml:space="preserve">. </w:t>
      </w:r>
      <w:r w:rsidR="00D853B9">
        <w:rPr>
          <w:rFonts w:ascii="Georgia" w:hAnsi="Georgia"/>
          <w:color w:val="000000" w:themeColor="text1"/>
          <w:sz w:val="22"/>
          <w:szCs w:val="22"/>
        </w:rPr>
        <w:t xml:space="preserve"> </w:t>
      </w:r>
      <w:r w:rsidR="009C7123">
        <w:rPr>
          <w:rFonts w:ascii="Georgia" w:hAnsi="Georgia"/>
          <w:color w:val="000000" w:themeColor="text1"/>
          <w:sz w:val="22"/>
          <w:szCs w:val="22"/>
        </w:rPr>
        <w:t>T</w:t>
      </w:r>
      <w:r w:rsidR="009205EA">
        <w:rPr>
          <w:rFonts w:ascii="Georgia" w:hAnsi="Georgia"/>
          <w:color w:val="000000" w:themeColor="text1"/>
          <w:sz w:val="22"/>
          <w:szCs w:val="22"/>
        </w:rPr>
        <w:t xml:space="preserve">his </w:t>
      </w:r>
      <w:r w:rsidR="009C7123">
        <w:rPr>
          <w:rFonts w:ascii="Georgia" w:hAnsi="Georgia"/>
          <w:color w:val="000000" w:themeColor="text1"/>
          <w:sz w:val="22"/>
          <w:szCs w:val="22"/>
        </w:rPr>
        <w:t xml:space="preserve">change </w:t>
      </w:r>
      <w:r w:rsidR="009205EA">
        <w:rPr>
          <w:rFonts w:ascii="Georgia" w:hAnsi="Georgia"/>
          <w:color w:val="000000" w:themeColor="text1"/>
          <w:sz w:val="22"/>
          <w:szCs w:val="22"/>
        </w:rPr>
        <w:t xml:space="preserve">would actually </w:t>
      </w:r>
      <w:r w:rsidR="00DF5C42">
        <w:rPr>
          <w:rFonts w:ascii="Georgia" w:hAnsi="Georgia"/>
          <w:color w:val="000000" w:themeColor="text1"/>
          <w:sz w:val="22"/>
          <w:szCs w:val="22"/>
        </w:rPr>
        <w:t>increase</w:t>
      </w:r>
      <w:r w:rsidR="009205EA">
        <w:rPr>
          <w:rFonts w:ascii="Georgia" w:hAnsi="Georgia"/>
          <w:color w:val="000000" w:themeColor="text1"/>
          <w:sz w:val="22"/>
          <w:szCs w:val="22"/>
        </w:rPr>
        <w:t xml:space="preserve"> transparency and </w:t>
      </w:r>
      <w:r w:rsidR="009C7123">
        <w:rPr>
          <w:rFonts w:ascii="Georgia" w:hAnsi="Georgia"/>
          <w:color w:val="000000" w:themeColor="text1"/>
          <w:sz w:val="22"/>
          <w:szCs w:val="22"/>
        </w:rPr>
        <w:t xml:space="preserve">the </w:t>
      </w:r>
      <w:r w:rsidR="009205EA">
        <w:rPr>
          <w:rFonts w:ascii="Georgia" w:hAnsi="Georgia"/>
          <w:color w:val="000000" w:themeColor="text1"/>
          <w:sz w:val="22"/>
          <w:szCs w:val="22"/>
        </w:rPr>
        <w:t>check</w:t>
      </w:r>
      <w:r w:rsidR="009C7123">
        <w:rPr>
          <w:rFonts w:ascii="Georgia" w:hAnsi="Georgia"/>
          <w:color w:val="000000" w:themeColor="text1"/>
          <w:sz w:val="22"/>
          <w:szCs w:val="22"/>
        </w:rPr>
        <w:t>s</w:t>
      </w:r>
      <w:r w:rsidR="009205EA">
        <w:rPr>
          <w:rFonts w:ascii="Georgia" w:hAnsi="Georgia"/>
          <w:color w:val="000000" w:themeColor="text1"/>
          <w:sz w:val="22"/>
          <w:szCs w:val="22"/>
        </w:rPr>
        <w:t xml:space="preserve"> and balances that </w:t>
      </w:r>
      <w:r w:rsidR="009C7123">
        <w:rPr>
          <w:rFonts w:ascii="Georgia" w:hAnsi="Georgia"/>
          <w:color w:val="000000" w:themeColor="text1"/>
          <w:sz w:val="22"/>
          <w:szCs w:val="22"/>
        </w:rPr>
        <w:t xml:space="preserve">people </w:t>
      </w:r>
      <w:r w:rsidR="009205EA">
        <w:rPr>
          <w:rFonts w:ascii="Georgia" w:hAnsi="Georgia"/>
          <w:color w:val="000000" w:themeColor="text1"/>
          <w:sz w:val="22"/>
          <w:szCs w:val="22"/>
        </w:rPr>
        <w:t xml:space="preserve">say they want. </w:t>
      </w:r>
      <w:r w:rsidR="00D853B9">
        <w:rPr>
          <w:rFonts w:ascii="Georgia" w:hAnsi="Georgia"/>
          <w:color w:val="000000" w:themeColor="text1"/>
          <w:sz w:val="22"/>
          <w:szCs w:val="22"/>
        </w:rPr>
        <w:t xml:space="preserve"> </w:t>
      </w:r>
      <w:r w:rsidR="00DF5C42">
        <w:rPr>
          <w:rFonts w:ascii="Georgia" w:hAnsi="Georgia"/>
          <w:color w:val="000000" w:themeColor="text1"/>
          <w:sz w:val="22"/>
          <w:szCs w:val="22"/>
        </w:rPr>
        <w:t xml:space="preserve">Brian Cleary has heard that </w:t>
      </w:r>
      <w:r w:rsidR="00D853B9">
        <w:rPr>
          <w:rFonts w:ascii="Georgia" w:hAnsi="Georgia"/>
          <w:color w:val="000000" w:themeColor="text1"/>
          <w:sz w:val="22"/>
          <w:szCs w:val="22"/>
        </w:rPr>
        <w:t xml:space="preserve">response before, </w:t>
      </w:r>
      <w:r w:rsidR="00DF5C42">
        <w:rPr>
          <w:rFonts w:ascii="Georgia" w:hAnsi="Georgia"/>
          <w:color w:val="000000" w:themeColor="text1"/>
          <w:sz w:val="22"/>
          <w:szCs w:val="22"/>
        </w:rPr>
        <w:t>but he has a different view of the implications of who does what work based on the IT system</w:t>
      </w:r>
      <w:r w:rsidR="00D853B9">
        <w:rPr>
          <w:rFonts w:ascii="Georgia" w:hAnsi="Georgia"/>
          <w:color w:val="000000" w:themeColor="text1"/>
          <w:sz w:val="22"/>
          <w:szCs w:val="22"/>
        </w:rPr>
        <w:t>’</w:t>
      </w:r>
      <w:r w:rsidR="00DF5C42">
        <w:rPr>
          <w:rFonts w:ascii="Georgia" w:hAnsi="Georgia"/>
          <w:color w:val="000000" w:themeColor="text1"/>
          <w:sz w:val="22"/>
          <w:szCs w:val="22"/>
        </w:rPr>
        <w:t xml:space="preserve">s </w:t>
      </w:r>
      <w:r w:rsidR="009C7123">
        <w:rPr>
          <w:rFonts w:ascii="Georgia" w:hAnsi="Georgia"/>
          <w:color w:val="000000" w:themeColor="text1"/>
          <w:sz w:val="22"/>
          <w:szCs w:val="22"/>
        </w:rPr>
        <w:t xml:space="preserve">known </w:t>
      </w:r>
      <w:r w:rsidR="00DF5C42">
        <w:rPr>
          <w:rFonts w:ascii="Georgia" w:hAnsi="Georgia"/>
          <w:color w:val="000000" w:themeColor="text1"/>
          <w:sz w:val="22"/>
          <w:szCs w:val="22"/>
        </w:rPr>
        <w:t xml:space="preserve">software limitations.  </w:t>
      </w:r>
      <w:r w:rsidR="00805E0D">
        <w:rPr>
          <w:rFonts w:ascii="Georgia" w:hAnsi="Georgia"/>
          <w:color w:val="000000" w:themeColor="text1"/>
          <w:sz w:val="22"/>
          <w:szCs w:val="22"/>
        </w:rPr>
        <w:t xml:space="preserve">His concern is that the Clerk’s Office is coordinating their work well with the IT limitations in place and if the work is divided </w:t>
      </w:r>
      <w:r w:rsidR="009C7123">
        <w:rPr>
          <w:rFonts w:ascii="Georgia" w:hAnsi="Georgia"/>
          <w:color w:val="000000" w:themeColor="text1"/>
          <w:sz w:val="22"/>
          <w:szCs w:val="22"/>
        </w:rPr>
        <w:t>some</w:t>
      </w:r>
      <w:r w:rsidR="00805E0D">
        <w:rPr>
          <w:rFonts w:ascii="Georgia" w:hAnsi="Georgia"/>
          <w:color w:val="000000" w:themeColor="text1"/>
          <w:sz w:val="22"/>
          <w:szCs w:val="22"/>
        </w:rPr>
        <w:t xml:space="preserve"> problems </w:t>
      </w:r>
      <w:r w:rsidR="009C7123">
        <w:rPr>
          <w:rFonts w:ascii="Georgia" w:hAnsi="Georgia"/>
          <w:color w:val="000000" w:themeColor="text1"/>
          <w:sz w:val="22"/>
          <w:szCs w:val="22"/>
        </w:rPr>
        <w:t xml:space="preserve">could </w:t>
      </w:r>
      <w:r w:rsidR="00D853B9">
        <w:rPr>
          <w:rFonts w:ascii="Georgia" w:hAnsi="Georgia"/>
          <w:color w:val="000000" w:themeColor="text1"/>
          <w:sz w:val="22"/>
          <w:szCs w:val="22"/>
        </w:rPr>
        <w:t xml:space="preserve">result. </w:t>
      </w:r>
      <w:r w:rsidR="00805E0D">
        <w:rPr>
          <w:rFonts w:ascii="Georgia" w:hAnsi="Georgia"/>
          <w:color w:val="000000" w:themeColor="text1"/>
          <w:sz w:val="22"/>
          <w:szCs w:val="22"/>
        </w:rPr>
        <w:t xml:space="preserve"> </w:t>
      </w:r>
      <w:r w:rsidR="00A800F5">
        <w:rPr>
          <w:rFonts w:ascii="Georgia" w:hAnsi="Georgia"/>
          <w:color w:val="000000" w:themeColor="text1"/>
          <w:sz w:val="22"/>
          <w:szCs w:val="22"/>
        </w:rPr>
        <w:t xml:space="preserve">Kristen Wing responded that if both functions are </w:t>
      </w:r>
      <w:r w:rsidR="00D853B9">
        <w:rPr>
          <w:rFonts w:ascii="Georgia" w:hAnsi="Georgia"/>
          <w:color w:val="000000" w:themeColor="text1"/>
          <w:sz w:val="22"/>
          <w:szCs w:val="22"/>
        </w:rPr>
        <w:t xml:space="preserve">performed </w:t>
      </w:r>
      <w:r w:rsidR="00A800F5">
        <w:rPr>
          <w:rFonts w:ascii="Georgia" w:hAnsi="Georgia"/>
          <w:color w:val="000000" w:themeColor="text1"/>
          <w:sz w:val="22"/>
          <w:szCs w:val="22"/>
        </w:rPr>
        <w:t xml:space="preserve">in one office </w:t>
      </w:r>
      <w:r w:rsidR="009C7123">
        <w:rPr>
          <w:rFonts w:ascii="Georgia" w:hAnsi="Georgia"/>
          <w:color w:val="000000" w:themeColor="text1"/>
          <w:sz w:val="22"/>
          <w:szCs w:val="22"/>
        </w:rPr>
        <w:t xml:space="preserve">today </w:t>
      </w:r>
      <w:r w:rsidR="00A800F5">
        <w:rPr>
          <w:rFonts w:ascii="Georgia" w:hAnsi="Georgia"/>
          <w:color w:val="000000" w:themeColor="text1"/>
          <w:sz w:val="22"/>
          <w:szCs w:val="22"/>
        </w:rPr>
        <w:t xml:space="preserve">and </w:t>
      </w:r>
      <w:r w:rsidR="00BD6BDC">
        <w:rPr>
          <w:rFonts w:ascii="Georgia" w:hAnsi="Georgia"/>
          <w:color w:val="000000" w:themeColor="text1"/>
          <w:sz w:val="22"/>
          <w:szCs w:val="22"/>
        </w:rPr>
        <w:t xml:space="preserve">since </w:t>
      </w:r>
      <w:r w:rsidR="00A800F5">
        <w:rPr>
          <w:rFonts w:ascii="Georgia" w:hAnsi="Georgia"/>
          <w:color w:val="000000" w:themeColor="text1"/>
          <w:sz w:val="22"/>
          <w:szCs w:val="22"/>
        </w:rPr>
        <w:t>they are using the same system mean</w:t>
      </w:r>
      <w:r w:rsidR="00BD6BDC">
        <w:rPr>
          <w:rFonts w:ascii="Georgia" w:hAnsi="Georgia"/>
          <w:color w:val="000000" w:themeColor="text1"/>
          <w:sz w:val="22"/>
          <w:szCs w:val="22"/>
        </w:rPr>
        <w:t xml:space="preserve">s </w:t>
      </w:r>
      <w:r w:rsidR="008D6C05">
        <w:rPr>
          <w:rFonts w:ascii="Georgia" w:hAnsi="Georgia"/>
          <w:color w:val="000000" w:themeColor="text1"/>
          <w:sz w:val="22"/>
          <w:szCs w:val="22"/>
        </w:rPr>
        <w:t xml:space="preserve">other departments </w:t>
      </w:r>
      <w:r w:rsidR="00BD6BDC">
        <w:rPr>
          <w:rFonts w:ascii="Georgia" w:hAnsi="Georgia"/>
          <w:color w:val="000000" w:themeColor="text1"/>
          <w:sz w:val="22"/>
          <w:szCs w:val="22"/>
        </w:rPr>
        <w:t>will h</w:t>
      </w:r>
      <w:r w:rsidR="009C7123">
        <w:rPr>
          <w:rFonts w:ascii="Georgia" w:hAnsi="Georgia"/>
          <w:color w:val="000000" w:themeColor="text1"/>
          <w:sz w:val="22"/>
          <w:szCs w:val="22"/>
        </w:rPr>
        <w:t xml:space="preserve">ave </w:t>
      </w:r>
      <w:r w:rsidR="008D6C05">
        <w:rPr>
          <w:rFonts w:ascii="Georgia" w:hAnsi="Georgia"/>
          <w:color w:val="000000" w:themeColor="text1"/>
          <w:sz w:val="22"/>
          <w:szCs w:val="22"/>
        </w:rPr>
        <w:t xml:space="preserve">access </w:t>
      </w:r>
      <w:r w:rsidR="009C7123">
        <w:rPr>
          <w:rFonts w:ascii="Georgia" w:hAnsi="Georgia"/>
          <w:color w:val="000000" w:themeColor="text1"/>
          <w:sz w:val="22"/>
          <w:szCs w:val="22"/>
        </w:rPr>
        <w:t xml:space="preserve">to </w:t>
      </w:r>
      <w:r w:rsidR="008D6C05">
        <w:rPr>
          <w:rFonts w:ascii="Georgia" w:hAnsi="Georgia"/>
          <w:color w:val="000000" w:themeColor="text1"/>
          <w:sz w:val="22"/>
          <w:szCs w:val="22"/>
        </w:rPr>
        <w:t>the system to do their work. The problem is not that the system is not available to people</w:t>
      </w:r>
      <w:r w:rsidR="00D853B9">
        <w:rPr>
          <w:rFonts w:ascii="Georgia" w:hAnsi="Georgia"/>
          <w:color w:val="000000" w:themeColor="text1"/>
          <w:sz w:val="22"/>
          <w:szCs w:val="22"/>
        </w:rPr>
        <w:t xml:space="preserve"> </w:t>
      </w:r>
      <w:r w:rsidR="008D6C05">
        <w:rPr>
          <w:rFonts w:ascii="Georgia" w:hAnsi="Georgia"/>
          <w:color w:val="000000" w:themeColor="text1"/>
          <w:sz w:val="22"/>
          <w:szCs w:val="22"/>
        </w:rPr>
        <w:t xml:space="preserve">but rather </w:t>
      </w:r>
      <w:r w:rsidR="00D853B9">
        <w:rPr>
          <w:rFonts w:ascii="Georgia" w:hAnsi="Georgia"/>
          <w:color w:val="000000" w:themeColor="text1"/>
          <w:sz w:val="22"/>
          <w:szCs w:val="22"/>
        </w:rPr>
        <w:t xml:space="preserve">that </w:t>
      </w:r>
      <w:r w:rsidR="008D6C05">
        <w:rPr>
          <w:rFonts w:ascii="Georgia" w:hAnsi="Georgia"/>
          <w:color w:val="000000" w:themeColor="text1"/>
          <w:sz w:val="22"/>
          <w:szCs w:val="22"/>
        </w:rPr>
        <w:t xml:space="preserve">it has known limitations. </w:t>
      </w:r>
    </w:p>
    <w:p w14:paraId="01F3768F" w14:textId="364919D7" w:rsidR="005C444B" w:rsidRPr="006E1ED1" w:rsidRDefault="005C444B" w:rsidP="0086762E">
      <w:pPr>
        <w:pStyle w:val="NormalWeb"/>
        <w:ind w:left="810"/>
        <w:rPr>
          <w:rFonts w:ascii="Georgia" w:hAnsi="Georgia"/>
          <w:color w:val="000000" w:themeColor="text1"/>
          <w:sz w:val="22"/>
          <w:szCs w:val="22"/>
        </w:rPr>
      </w:pPr>
      <w:r>
        <w:rPr>
          <w:rFonts w:ascii="Georgia" w:hAnsi="Georgia"/>
          <w:color w:val="000000" w:themeColor="text1"/>
          <w:sz w:val="22"/>
          <w:szCs w:val="22"/>
        </w:rPr>
        <w:lastRenderedPageBreak/>
        <w:t xml:space="preserve">Brian Cleary had a question </w:t>
      </w:r>
      <w:r w:rsidR="00F74806">
        <w:rPr>
          <w:rFonts w:ascii="Georgia" w:hAnsi="Georgia"/>
          <w:color w:val="000000" w:themeColor="text1"/>
          <w:sz w:val="22"/>
          <w:szCs w:val="22"/>
        </w:rPr>
        <w:t xml:space="preserve">on </w:t>
      </w:r>
      <w:r>
        <w:rPr>
          <w:rFonts w:ascii="Georgia" w:hAnsi="Georgia"/>
          <w:color w:val="000000" w:themeColor="text1"/>
          <w:sz w:val="22"/>
          <w:szCs w:val="22"/>
        </w:rPr>
        <w:t xml:space="preserve">Idaho Code </w:t>
      </w:r>
      <w:r w:rsidR="00BD6BDC">
        <w:rPr>
          <w:rFonts w:ascii="Georgia" w:hAnsi="Georgia"/>
          <w:color w:val="000000" w:themeColor="text1"/>
          <w:sz w:val="22"/>
          <w:szCs w:val="22"/>
        </w:rPr>
        <w:t xml:space="preserve">which </w:t>
      </w:r>
      <w:r w:rsidR="00F74806">
        <w:rPr>
          <w:rFonts w:ascii="Georgia" w:hAnsi="Georgia"/>
          <w:color w:val="000000" w:themeColor="text1"/>
          <w:sz w:val="22"/>
          <w:szCs w:val="22"/>
        </w:rPr>
        <w:t xml:space="preserve">states </w:t>
      </w:r>
      <w:r>
        <w:rPr>
          <w:rFonts w:ascii="Georgia" w:hAnsi="Georgia"/>
          <w:color w:val="000000" w:themeColor="text1"/>
          <w:sz w:val="22"/>
          <w:szCs w:val="22"/>
        </w:rPr>
        <w:t xml:space="preserve">the </w:t>
      </w:r>
      <w:r w:rsidRPr="006E1ED1">
        <w:rPr>
          <w:rFonts w:ascii="Georgia" w:hAnsi="Georgia"/>
          <w:i/>
          <w:iCs/>
          <w:color w:val="000000" w:themeColor="text1"/>
          <w:sz w:val="22"/>
          <w:szCs w:val="22"/>
        </w:rPr>
        <w:t xml:space="preserve">commission manager shall exercise the </w:t>
      </w:r>
      <w:r w:rsidR="006E1ED1" w:rsidRPr="006E1ED1">
        <w:rPr>
          <w:rFonts w:ascii="Georgia" w:hAnsi="Georgia"/>
          <w:i/>
          <w:iCs/>
          <w:color w:val="000000" w:themeColor="text1"/>
          <w:sz w:val="22"/>
          <w:szCs w:val="22"/>
        </w:rPr>
        <w:t>executive</w:t>
      </w:r>
      <w:r w:rsidRPr="006E1ED1">
        <w:rPr>
          <w:rFonts w:ascii="Georgia" w:hAnsi="Georgia"/>
          <w:i/>
          <w:iCs/>
          <w:color w:val="000000" w:themeColor="text1"/>
          <w:sz w:val="22"/>
          <w:szCs w:val="22"/>
        </w:rPr>
        <w:t xml:space="preserve"> </w:t>
      </w:r>
      <w:r w:rsidR="006E1ED1" w:rsidRPr="006E1ED1">
        <w:rPr>
          <w:rFonts w:ascii="Georgia" w:hAnsi="Georgia"/>
          <w:i/>
          <w:iCs/>
          <w:color w:val="000000" w:themeColor="text1"/>
          <w:sz w:val="22"/>
          <w:szCs w:val="22"/>
        </w:rPr>
        <w:t xml:space="preserve">authority to the county to make nominations and appointments to advisory boards and committees can be subject to the advice and consent </w:t>
      </w:r>
      <w:r w:rsidR="00A44467">
        <w:rPr>
          <w:rFonts w:ascii="Georgia" w:hAnsi="Georgia"/>
          <w:i/>
          <w:iCs/>
          <w:color w:val="000000" w:themeColor="text1"/>
          <w:sz w:val="22"/>
          <w:szCs w:val="22"/>
        </w:rPr>
        <w:t>of</w:t>
      </w:r>
      <w:r w:rsidR="006E1ED1" w:rsidRPr="006E1ED1">
        <w:rPr>
          <w:rFonts w:ascii="Georgia" w:hAnsi="Georgia"/>
          <w:i/>
          <w:iCs/>
          <w:color w:val="000000" w:themeColor="text1"/>
          <w:sz w:val="22"/>
          <w:szCs w:val="22"/>
        </w:rPr>
        <w:t xml:space="preserve"> the board of commissioners</w:t>
      </w:r>
      <w:r w:rsidR="006E1ED1">
        <w:rPr>
          <w:rFonts w:ascii="Georgia" w:hAnsi="Georgia"/>
          <w:i/>
          <w:iCs/>
          <w:color w:val="000000" w:themeColor="text1"/>
          <w:sz w:val="22"/>
          <w:szCs w:val="22"/>
        </w:rPr>
        <w:t>.</w:t>
      </w:r>
      <w:r w:rsidR="006E1ED1">
        <w:rPr>
          <w:rFonts w:ascii="Georgia" w:hAnsi="Georgia"/>
          <w:color w:val="000000" w:themeColor="text1"/>
          <w:sz w:val="22"/>
          <w:szCs w:val="22"/>
        </w:rPr>
        <w:t xml:space="preserve"> </w:t>
      </w:r>
      <w:r w:rsidR="0007721A">
        <w:rPr>
          <w:rFonts w:ascii="Georgia" w:hAnsi="Georgia"/>
          <w:color w:val="000000" w:themeColor="text1"/>
          <w:sz w:val="22"/>
          <w:szCs w:val="22"/>
        </w:rPr>
        <w:t xml:space="preserve"> </w:t>
      </w:r>
      <w:r w:rsidR="006E1ED1">
        <w:rPr>
          <w:rFonts w:ascii="Georgia" w:hAnsi="Georgia"/>
          <w:color w:val="000000" w:themeColor="text1"/>
          <w:sz w:val="22"/>
          <w:szCs w:val="22"/>
        </w:rPr>
        <w:t xml:space="preserve">He </w:t>
      </w:r>
      <w:r w:rsidR="00A44467">
        <w:rPr>
          <w:rFonts w:ascii="Georgia" w:hAnsi="Georgia"/>
          <w:color w:val="000000" w:themeColor="text1"/>
          <w:sz w:val="22"/>
          <w:szCs w:val="22"/>
        </w:rPr>
        <w:t xml:space="preserve">would like </w:t>
      </w:r>
      <w:r w:rsidR="00EB215F">
        <w:rPr>
          <w:rFonts w:ascii="Georgia" w:hAnsi="Georgia"/>
          <w:color w:val="000000" w:themeColor="text1"/>
          <w:sz w:val="22"/>
          <w:szCs w:val="22"/>
        </w:rPr>
        <w:t xml:space="preserve">clarification of this section since similar language is included in other sections of the code. </w:t>
      </w:r>
      <w:r w:rsidR="0007721A">
        <w:rPr>
          <w:rFonts w:ascii="Georgia" w:hAnsi="Georgia"/>
          <w:color w:val="000000" w:themeColor="text1"/>
          <w:sz w:val="22"/>
          <w:szCs w:val="22"/>
        </w:rPr>
        <w:t xml:space="preserve"> </w:t>
      </w:r>
      <w:r w:rsidR="00EB215F">
        <w:rPr>
          <w:rFonts w:ascii="Georgia" w:hAnsi="Georgia"/>
          <w:color w:val="000000" w:themeColor="text1"/>
          <w:sz w:val="22"/>
          <w:szCs w:val="22"/>
        </w:rPr>
        <w:t>It is clear that if the commission manager appoint</w:t>
      </w:r>
      <w:r w:rsidR="003E04A7">
        <w:rPr>
          <w:rFonts w:ascii="Georgia" w:hAnsi="Georgia"/>
          <w:color w:val="000000" w:themeColor="text1"/>
          <w:sz w:val="22"/>
          <w:szCs w:val="22"/>
        </w:rPr>
        <w:t>s</w:t>
      </w:r>
      <w:r w:rsidR="00EB215F">
        <w:rPr>
          <w:rFonts w:ascii="Georgia" w:hAnsi="Georgia"/>
          <w:color w:val="000000" w:themeColor="text1"/>
          <w:sz w:val="22"/>
          <w:szCs w:val="22"/>
        </w:rPr>
        <w:t xml:space="preserve"> </w:t>
      </w:r>
      <w:r w:rsidR="00F74806">
        <w:rPr>
          <w:rFonts w:ascii="Georgia" w:hAnsi="Georgia"/>
          <w:color w:val="000000" w:themeColor="text1"/>
          <w:sz w:val="22"/>
          <w:szCs w:val="22"/>
        </w:rPr>
        <w:t xml:space="preserve">officers, </w:t>
      </w:r>
      <w:r w:rsidR="00EB215F">
        <w:rPr>
          <w:rFonts w:ascii="Georgia" w:hAnsi="Georgia"/>
          <w:color w:val="000000" w:themeColor="text1"/>
          <w:sz w:val="22"/>
          <w:szCs w:val="22"/>
        </w:rPr>
        <w:t xml:space="preserve">the BOCC would have to provide advice and consent. </w:t>
      </w:r>
      <w:r w:rsidR="0007721A">
        <w:rPr>
          <w:rFonts w:ascii="Georgia" w:hAnsi="Georgia"/>
          <w:color w:val="000000" w:themeColor="text1"/>
          <w:sz w:val="22"/>
          <w:szCs w:val="22"/>
        </w:rPr>
        <w:t xml:space="preserve"> </w:t>
      </w:r>
      <w:r w:rsidR="001A520E">
        <w:rPr>
          <w:rFonts w:ascii="Georgia" w:hAnsi="Georgia"/>
          <w:color w:val="000000" w:themeColor="text1"/>
          <w:sz w:val="22"/>
          <w:szCs w:val="22"/>
        </w:rPr>
        <w:t xml:space="preserve">However, similar language is not included in the statute for nominations and appointments to advisory boards and committees. </w:t>
      </w:r>
      <w:r w:rsidR="0007721A">
        <w:rPr>
          <w:rFonts w:ascii="Georgia" w:hAnsi="Georgia"/>
          <w:color w:val="000000" w:themeColor="text1"/>
          <w:sz w:val="22"/>
          <w:szCs w:val="22"/>
        </w:rPr>
        <w:t xml:space="preserve"> </w:t>
      </w:r>
      <w:r w:rsidR="003E04A7">
        <w:rPr>
          <w:rFonts w:ascii="Georgia" w:hAnsi="Georgia"/>
          <w:color w:val="000000" w:themeColor="text1"/>
          <w:sz w:val="22"/>
          <w:szCs w:val="22"/>
        </w:rPr>
        <w:t>David Levine said he has submitted a similar question and he agrees on the need to clarify the commission manager</w:t>
      </w:r>
      <w:r w:rsidR="0007721A">
        <w:rPr>
          <w:rFonts w:ascii="Georgia" w:hAnsi="Georgia"/>
          <w:color w:val="000000" w:themeColor="text1"/>
          <w:sz w:val="22"/>
          <w:szCs w:val="22"/>
        </w:rPr>
        <w:t>’s</w:t>
      </w:r>
      <w:r w:rsidR="003E04A7">
        <w:rPr>
          <w:rFonts w:ascii="Georgia" w:hAnsi="Georgia"/>
          <w:color w:val="000000" w:themeColor="text1"/>
          <w:sz w:val="22"/>
          <w:szCs w:val="22"/>
        </w:rPr>
        <w:t xml:space="preserve"> authority when it comes to boards and committees.   </w:t>
      </w:r>
    </w:p>
    <w:p w14:paraId="598736D9" w14:textId="3CFED61D" w:rsidR="007A4C42" w:rsidRDefault="007A4C42" w:rsidP="007A4C42">
      <w:pPr>
        <w:pStyle w:val="NormalWeb"/>
        <w:ind w:left="810"/>
        <w:rPr>
          <w:rFonts w:ascii="Georgia" w:hAnsi="Georgia" w:cstheme="minorHAnsi"/>
          <w:color w:val="000000" w:themeColor="text1"/>
          <w:sz w:val="22"/>
          <w:szCs w:val="22"/>
        </w:rPr>
      </w:pPr>
      <w:r>
        <w:rPr>
          <w:rFonts w:ascii="Georgia" w:hAnsi="Georgia"/>
          <w:sz w:val="22"/>
          <w:szCs w:val="22"/>
        </w:rPr>
        <w:t xml:space="preserve">David Levine </w:t>
      </w:r>
      <w:r w:rsidR="00BD6BDC">
        <w:rPr>
          <w:rFonts w:ascii="Georgia" w:hAnsi="Georgia"/>
          <w:sz w:val="22"/>
          <w:szCs w:val="22"/>
        </w:rPr>
        <w:t>said the</w:t>
      </w:r>
      <w:r w:rsidR="00F74806">
        <w:rPr>
          <w:rFonts w:ascii="Georgia" w:hAnsi="Georgia"/>
          <w:sz w:val="22"/>
          <w:szCs w:val="22"/>
        </w:rPr>
        <w:t xml:space="preserve"> study commission has t</w:t>
      </w:r>
      <w:r>
        <w:rPr>
          <w:rFonts w:ascii="Georgia" w:hAnsi="Georgia"/>
          <w:sz w:val="22"/>
          <w:szCs w:val="22"/>
        </w:rPr>
        <w:t xml:space="preserve">alked about the possible cost of severance should the commission manager be terminated. </w:t>
      </w:r>
      <w:r w:rsidR="0007721A">
        <w:rPr>
          <w:rFonts w:ascii="Georgia" w:hAnsi="Georgia"/>
          <w:sz w:val="22"/>
          <w:szCs w:val="22"/>
        </w:rPr>
        <w:t xml:space="preserve"> </w:t>
      </w:r>
      <w:r w:rsidRPr="007A4C42">
        <w:rPr>
          <w:rFonts w:ascii="Georgia" w:hAnsi="Georgia"/>
          <w:sz w:val="22"/>
          <w:szCs w:val="22"/>
        </w:rPr>
        <w:t xml:space="preserve">He reached out to </w:t>
      </w:r>
      <w:r w:rsidRPr="007A4C42">
        <w:rPr>
          <w:rFonts w:ascii="Georgia" w:hAnsi="Georgia" w:cstheme="minorHAnsi"/>
          <w:sz w:val="22"/>
          <w:szCs w:val="22"/>
        </w:rPr>
        <w:t xml:space="preserve">Sylvia Proud who </w:t>
      </w:r>
      <w:r w:rsidRPr="0007721A">
        <w:rPr>
          <w:rFonts w:ascii="Georgia" w:hAnsi="Georgia" w:cstheme="minorHAnsi"/>
          <w:sz w:val="22"/>
          <w:szCs w:val="22"/>
        </w:rPr>
        <w:t>responded that</w:t>
      </w:r>
      <w:r w:rsidRPr="007A4C42">
        <w:rPr>
          <w:rFonts w:ascii="Georgia" w:hAnsi="Georgia" w:cstheme="minorHAnsi"/>
          <w:i/>
          <w:iCs/>
          <w:sz w:val="22"/>
          <w:szCs w:val="22"/>
        </w:rPr>
        <w:t xml:space="preserve"> all </w:t>
      </w:r>
      <w:r w:rsidRPr="007A4C42">
        <w:rPr>
          <w:rFonts w:ascii="Georgia" w:hAnsi="Georgia" w:cstheme="minorHAnsi"/>
          <w:i/>
          <w:iCs/>
          <w:color w:val="000000" w:themeColor="text1"/>
          <w:sz w:val="22"/>
          <w:szCs w:val="22"/>
        </w:rPr>
        <w:t xml:space="preserve">Kootenai County employees (non-elected) are classified as at will except the employees of the Sheriff’s Office.  The only employees at the Sheriff’s Office that are at will are Captains and the Undersheriff. </w:t>
      </w:r>
      <w:r>
        <w:rPr>
          <w:rFonts w:ascii="Georgia" w:hAnsi="Georgia" w:cstheme="minorHAnsi"/>
          <w:color w:val="000000" w:themeColor="text1"/>
          <w:sz w:val="22"/>
          <w:szCs w:val="22"/>
        </w:rPr>
        <w:t xml:space="preserve"> </w:t>
      </w:r>
      <w:r w:rsidR="0007721A">
        <w:rPr>
          <w:rFonts w:ascii="Georgia" w:hAnsi="Georgia" w:cstheme="minorHAnsi"/>
          <w:color w:val="000000" w:themeColor="text1"/>
          <w:sz w:val="22"/>
          <w:szCs w:val="22"/>
        </w:rPr>
        <w:t xml:space="preserve"> Mr. Levine </w:t>
      </w:r>
      <w:r>
        <w:rPr>
          <w:rFonts w:ascii="Georgia" w:hAnsi="Georgia" w:cstheme="minorHAnsi"/>
          <w:color w:val="000000" w:themeColor="text1"/>
          <w:sz w:val="22"/>
          <w:szCs w:val="22"/>
        </w:rPr>
        <w:t xml:space="preserve">added that while this does not eliminate the possibility that severance could be paid, it does reduce the risk of severance. </w:t>
      </w:r>
    </w:p>
    <w:p w14:paraId="0AB8531C" w14:textId="2DDE7FC5" w:rsidR="004657B8" w:rsidRDefault="000323C2" w:rsidP="000323C2">
      <w:pPr>
        <w:ind w:left="810"/>
        <w:rPr>
          <w:rFonts w:ascii="Georgia" w:eastAsia="Times New Roman" w:hAnsi="Georgia"/>
          <w:sz w:val="22"/>
          <w:szCs w:val="22"/>
        </w:rPr>
      </w:pPr>
      <w:r>
        <w:rPr>
          <w:rFonts w:ascii="Georgia" w:eastAsia="Times New Roman" w:hAnsi="Georgia"/>
          <w:sz w:val="22"/>
          <w:szCs w:val="22"/>
        </w:rPr>
        <w:t xml:space="preserve">Phil Ward said </w:t>
      </w:r>
      <w:r w:rsidR="007B0F17">
        <w:rPr>
          <w:rFonts w:ascii="Georgia" w:eastAsia="Times New Roman" w:hAnsi="Georgia"/>
          <w:sz w:val="22"/>
          <w:szCs w:val="22"/>
        </w:rPr>
        <w:t xml:space="preserve">the commission manager may be able to hire and fire and that makes the job a powerful position. </w:t>
      </w:r>
      <w:r w:rsidR="0007721A">
        <w:rPr>
          <w:rFonts w:ascii="Georgia" w:eastAsia="Times New Roman" w:hAnsi="Georgia"/>
          <w:sz w:val="22"/>
          <w:szCs w:val="22"/>
        </w:rPr>
        <w:t xml:space="preserve"> </w:t>
      </w:r>
      <w:r w:rsidR="007B0F17">
        <w:rPr>
          <w:rFonts w:ascii="Georgia" w:eastAsia="Times New Roman" w:hAnsi="Georgia"/>
          <w:sz w:val="22"/>
          <w:szCs w:val="22"/>
        </w:rPr>
        <w:t>When it comes to board</w:t>
      </w:r>
      <w:r w:rsidR="0007721A">
        <w:rPr>
          <w:rFonts w:ascii="Georgia" w:eastAsia="Times New Roman" w:hAnsi="Georgia"/>
          <w:sz w:val="22"/>
          <w:szCs w:val="22"/>
        </w:rPr>
        <w:t>s</w:t>
      </w:r>
      <w:r w:rsidR="007B0F17">
        <w:rPr>
          <w:rFonts w:ascii="Georgia" w:eastAsia="Times New Roman" w:hAnsi="Georgia"/>
          <w:sz w:val="22"/>
          <w:szCs w:val="22"/>
        </w:rPr>
        <w:t xml:space="preserve"> and committees</w:t>
      </w:r>
      <w:r w:rsidR="0007721A">
        <w:rPr>
          <w:rFonts w:ascii="Georgia" w:eastAsia="Times New Roman" w:hAnsi="Georgia"/>
          <w:sz w:val="22"/>
          <w:szCs w:val="22"/>
        </w:rPr>
        <w:t>,</w:t>
      </w:r>
      <w:r w:rsidR="007B0F17">
        <w:rPr>
          <w:rFonts w:ascii="Georgia" w:eastAsia="Times New Roman" w:hAnsi="Georgia"/>
          <w:sz w:val="22"/>
          <w:szCs w:val="22"/>
        </w:rPr>
        <w:t xml:space="preserve"> the important word is </w:t>
      </w:r>
      <w:r w:rsidR="007B0F17" w:rsidRPr="0007721A">
        <w:rPr>
          <w:rFonts w:ascii="Georgia" w:eastAsia="Times New Roman" w:hAnsi="Georgia"/>
          <w:sz w:val="22"/>
          <w:szCs w:val="22"/>
        </w:rPr>
        <w:t xml:space="preserve">nominate </w:t>
      </w:r>
      <w:r w:rsidR="007B0F17">
        <w:rPr>
          <w:rFonts w:ascii="Georgia" w:eastAsia="Times New Roman" w:hAnsi="Georgia"/>
          <w:sz w:val="22"/>
          <w:szCs w:val="22"/>
        </w:rPr>
        <w:t xml:space="preserve">which is also included. </w:t>
      </w:r>
      <w:r w:rsidR="0007721A">
        <w:rPr>
          <w:rFonts w:ascii="Georgia" w:eastAsia="Times New Roman" w:hAnsi="Georgia"/>
          <w:sz w:val="22"/>
          <w:szCs w:val="22"/>
        </w:rPr>
        <w:t xml:space="preserve"> </w:t>
      </w:r>
      <w:r w:rsidR="007B0F17">
        <w:rPr>
          <w:rFonts w:ascii="Georgia" w:eastAsia="Times New Roman" w:hAnsi="Georgia"/>
          <w:sz w:val="22"/>
          <w:szCs w:val="22"/>
        </w:rPr>
        <w:t xml:space="preserve">If the commission manager nominates someone, it must be to the county commissioners. </w:t>
      </w:r>
      <w:r w:rsidR="0007721A">
        <w:rPr>
          <w:rFonts w:ascii="Georgia" w:eastAsia="Times New Roman" w:hAnsi="Georgia"/>
          <w:sz w:val="22"/>
          <w:szCs w:val="22"/>
        </w:rPr>
        <w:t xml:space="preserve"> </w:t>
      </w:r>
      <w:r w:rsidR="007B0F17">
        <w:rPr>
          <w:rFonts w:ascii="Georgia" w:eastAsia="Times New Roman" w:hAnsi="Georgia"/>
          <w:sz w:val="22"/>
          <w:szCs w:val="22"/>
        </w:rPr>
        <w:t xml:space="preserve">So that means, the commission manager gets approval to appoint individuals to boards and committees.  He is unaware of any place where that is not the process. </w:t>
      </w:r>
      <w:r w:rsidR="00CA7924">
        <w:rPr>
          <w:rFonts w:ascii="Georgia" w:eastAsia="Times New Roman" w:hAnsi="Georgia"/>
          <w:sz w:val="22"/>
          <w:szCs w:val="22"/>
        </w:rPr>
        <w:t xml:space="preserve">He believes the concerns he has heard are unwarranted, but verifying the answer may be helpful. </w:t>
      </w:r>
      <w:r w:rsidR="0007721A">
        <w:rPr>
          <w:rFonts w:ascii="Georgia" w:eastAsia="Times New Roman" w:hAnsi="Georgia"/>
          <w:sz w:val="22"/>
          <w:szCs w:val="22"/>
        </w:rPr>
        <w:t xml:space="preserve"> </w:t>
      </w:r>
      <w:r w:rsidR="00E6255A">
        <w:rPr>
          <w:rFonts w:ascii="Georgia" w:eastAsia="Times New Roman" w:hAnsi="Georgia"/>
          <w:sz w:val="22"/>
          <w:szCs w:val="22"/>
        </w:rPr>
        <w:t xml:space="preserve">Chair Botting believes we should consult with legal to understand the </w:t>
      </w:r>
      <w:r w:rsidR="0007721A">
        <w:rPr>
          <w:rFonts w:ascii="Georgia" w:eastAsia="Times New Roman" w:hAnsi="Georgia"/>
          <w:sz w:val="22"/>
          <w:szCs w:val="22"/>
        </w:rPr>
        <w:t xml:space="preserve">county manager’s </w:t>
      </w:r>
      <w:r w:rsidR="00E6255A">
        <w:rPr>
          <w:rFonts w:ascii="Georgia" w:eastAsia="Times New Roman" w:hAnsi="Georgia"/>
          <w:sz w:val="22"/>
          <w:szCs w:val="22"/>
        </w:rPr>
        <w:t>scope of authority</w:t>
      </w:r>
      <w:r w:rsidR="0007721A">
        <w:rPr>
          <w:rFonts w:ascii="Georgia" w:eastAsia="Times New Roman" w:hAnsi="Georgia"/>
          <w:sz w:val="22"/>
          <w:szCs w:val="22"/>
        </w:rPr>
        <w:t>.</w:t>
      </w:r>
      <w:r w:rsidR="00E6255A">
        <w:rPr>
          <w:rFonts w:ascii="Georgia" w:eastAsia="Times New Roman" w:hAnsi="Georgia"/>
          <w:sz w:val="22"/>
          <w:szCs w:val="22"/>
        </w:rPr>
        <w:t xml:space="preserve"> </w:t>
      </w:r>
      <w:r w:rsidR="00CA7924">
        <w:rPr>
          <w:rFonts w:ascii="Georgia" w:eastAsia="Times New Roman" w:hAnsi="Georgia"/>
          <w:sz w:val="22"/>
          <w:szCs w:val="22"/>
        </w:rPr>
        <w:t xml:space="preserve"> </w:t>
      </w:r>
    </w:p>
    <w:p w14:paraId="3F6611F0" w14:textId="49CAEA52" w:rsidR="00AF3612" w:rsidRDefault="00AF3612" w:rsidP="000323C2">
      <w:pPr>
        <w:ind w:left="810"/>
        <w:rPr>
          <w:rFonts w:ascii="Georgia" w:eastAsia="Times New Roman" w:hAnsi="Georgia"/>
          <w:sz w:val="22"/>
          <w:szCs w:val="22"/>
        </w:rPr>
      </w:pPr>
    </w:p>
    <w:p w14:paraId="4D3C6FCC" w14:textId="0EF7046A" w:rsidR="00346D2B" w:rsidRDefault="00AF3612" w:rsidP="002F301C">
      <w:pPr>
        <w:ind w:left="810"/>
        <w:rPr>
          <w:rFonts w:ascii="Georgia" w:eastAsia="Times New Roman" w:hAnsi="Georgia"/>
          <w:sz w:val="22"/>
          <w:szCs w:val="22"/>
        </w:rPr>
      </w:pPr>
      <w:r>
        <w:rPr>
          <w:rFonts w:ascii="Georgia" w:eastAsia="Times New Roman" w:hAnsi="Georgia"/>
          <w:sz w:val="22"/>
          <w:szCs w:val="22"/>
        </w:rPr>
        <w:t xml:space="preserve">Kurt Andersen said another topic we discussed was identifying the problem that we were endeavoring to solve with the recommendation. </w:t>
      </w:r>
      <w:r w:rsidR="0007721A">
        <w:rPr>
          <w:rFonts w:ascii="Georgia" w:eastAsia="Times New Roman" w:hAnsi="Georgia"/>
          <w:sz w:val="22"/>
          <w:szCs w:val="22"/>
        </w:rPr>
        <w:t xml:space="preserve"> </w:t>
      </w:r>
      <w:r>
        <w:rPr>
          <w:rFonts w:ascii="Georgia" w:eastAsia="Times New Roman" w:hAnsi="Georgia"/>
          <w:sz w:val="22"/>
          <w:szCs w:val="22"/>
        </w:rPr>
        <w:t xml:space="preserve">He did not know if that area would fall under questions or the next agenda item. </w:t>
      </w:r>
      <w:r w:rsidR="0007721A">
        <w:rPr>
          <w:rFonts w:ascii="Georgia" w:eastAsia="Times New Roman" w:hAnsi="Georgia"/>
          <w:sz w:val="22"/>
          <w:szCs w:val="22"/>
        </w:rPr>
        <w:t xml:space="preserve"> </w:t>
      </w:r>
      <w:r>
        <w:rPr>
          <w:rFonts w:ascii="Georgia" w:eastAsia="Times New Roman" w:hAnsi="Georgia"/>
          <w:sz w:val="22"/>
          <w:szCs w:val="22"/>
        </w:rPr>
        <w:t xml:space="preserve">Chair Botting believed we did discuss </w:t>
      </w:r>
      <w:r w:rsidR="009615A0">
        <w:rPr>
          <w:rFonts w:ascii="Georgia" w:eastAsia="Times New Roman" w:hAnsi="Georgia"/>
          <w:sz w:val="22"/>
          <w:szCs w:val="22"/>
        </w:rPr>
        <w:t xml:space="preserve">this </w:t>
      </w:r>
      <w:r w:rsidR="002F301C">
        <w:rPr>
          <w:rFonts w:ascii="Georgia" w:eastAsia="Times New Roman" w:hAnsi="Georgia"/>
          <w:sz w:val="22"/>
          <w:szCs w:val="22"/>
        </w:rPr>
        <w:t xml:space="preserve">topic </w:t>
      </w:r>
      <w:r w:rsidR="009615A0">
        <w:rPr>
          <w:rFonts w:ascii="Georgia" w:eastAsia="Times New Roman" w:hAnsi="Georgia"/>
          <w:sz w:val="22"/>
          <w:szCs w:val="22"/>
        </w:rPr>
        <w:t xml:space="preserve">when </w:t>
      </w:r>
      <w:r>
        <w:rPr>
          <w:rFonts w:ascii="Georgia" w:eastAsia="Times New Roman" w:hAnsi="Georgia"/>
          <w:sz w:val="22"/>
          <w:szCs w:val="22"/>
        </w:rPr>
        <w:t xml:space="preserve">we reviewed the </w:t>
      </w:r>
      <w:r w:rsidR="009615A0">
        <w:rPr>
          <w:rFonts w:ascii="Georgia" w:eastAsia="Times New Roman" w:hAnsi="Georgia"/>
          <w:sz w:val="22"/>
          <w:szCs w:val="22"/>
        </w:rPr>
        <w:t>strengths</w:t>
      </w:r>
      <w:r>
        <w:rPr>
          <w:rFonts w:ascii="Georgia" w:eastAsia="Times New Roman" w:hAnsi="Georgia"/>
          <w:sz w:val="22"/>
          <w:szCs w:val="22"/>
        </w:rPr>
        <w:t xml:space="preserve"> and </w:t>
      </w:r>
      <w:r w:rsidR="009615A0">
        <w:rPr>
          <w:rFonts w:ascii="Georgia" w:eastAsia="Times New Roman" w:hAnsi="Georgia"/>
          <w:sz w:val="22"/>
          <w:szCs w:val="22"/>
        </w:rPr>
        <w:t xml:space="preserve">weaknesses. </w:t>
      </w:r>
      <w:r w:rsidR="0007721A">
        <w:rPr>
          <w:rFonts w:ascii="Georgia" w:eastAsia="Times New Roman" w:hAnsi="Georgia"/>
          <w:sz w:val="22"/>
          <w:szCs w:val="22"/>
        </w:rPr>
        <w:t xml:space="preserve"> </w:t>
      </w:r>
      <w:r w:rsidR="009615A0">
        <w:rPr>
          <w:rFonts w:ascii="Georgia" w:eastAsia="Times New Roman" w:hAnsi="Georgia"/>
          <w:sz w:val="22"/>
          <w:szCs w:val="22"/>
        </w:rPr>
        <w:t xml:space="preserve">Mr. Andersen said </w:t>
      </w:r>
      <w:r w:rsidR="00B26E81">
        <w:rPr>
          <w:rFonts w:ascii="Georgia" w:eastAsia="Times New Roman" w:hAnsi="Georgia"/>
          <w:sz w:val="22"/>
          <w:szCs w:val="22"/>
        </w:rPr>
        <w:t>he</w:t>
      </w:r>
      <w:r w:rsidR="009615A0">
        <w:rPr>
          <w:rFonts w:ascii="Georgia" w:eastAsia="Times New Roman" w:hAnsi="Georgia"/>
          <w:sz w:val="22"/>
          <w:szCs w:val="22"/>
        </w:rPr>
        <w:t xml:space="preserve"> was having difficulty </w:t>
      </w:r>
      <w:r w:rsidR="0007721A">
        <w:rPr>
          <w:rFonts w:ascii="Georgia" w:eastAsia="Times New Roman" w:hAnsi="Georgia"/>
          <w:sz w:val="22"/>
          <w:szCs w:val="22"/>
        </w:rPr>
        <w:t xml:space="preserve">discerning </w:t>
      </w:r>
      <w:r w:rsidR="009615A0">
        <w:rPr>
          <w:rFonts w:ascii="Georgia" w:eastAsia="Times New Roman" w:hAnsi="Georgia"/>
          <w:sz w:val="22"/>
          <w:szCs w:val="22"/>
        </w:rPr>
        <w:t xml:space="preserve">a cogent set of problems or a clear problem statement. </w:t>
      </w:r>
      <w:r>
        <w:rPr>
          <w:rFonts w:ascii="Georgia" w:eastAsia="Times New Roman" w:hAnsi="Georgia"/>
          <w:sz w:val="22"/>
          <w:szCs w:val="22"/>
        </w:rPr>
        <w:t xml:space="preserve"> </w:t>
      </w:r>
      <w:r w:rsidR="008A0413">
        <w:rPr>
          <w:rFonts w:ascii="Georgia" w:eastAsia="Times New Roman" w:hAnsi="Georgia"/>
          <w:sz w:val="22"/>
          <w:szCs w:val="22"/>
        </w:rPr>
        <w:t xml:space="preserve">Brian Cleary </w:t>
      </w:r>
      <w:r w:rsidR="00290750">
        <w:rPr>
          <w:rFonts w:ascii="Georgia" w:eastAsia="Times New Roman" w:hAnsi="Georgia"/>
          <w:sz w:val="22"/>
          <w:szCs w:val="22"/>
        </w:rPr>
        <w:t xml:space="preserve">indicated that last </w:t>
      </w:r>
      <w:r w:rsidR="001D6D94">
        <w:rPr>
          <w:rFonts w:ascii="Georgia" w:eastAsia="Times New Roman" w:hAnsi="Georgia"/>
          <w:sz w:val="22"/>
          <w:szCs w:val="22"/>
        </w:rPr>
        <w:t>week’s presentation</w:t>
      </w:r>
      <w:r w:rsidR="00290750">
        <w:rPr>
          <w:rFonts w:ascii="Georgia" w:eastAsia="Times New Roman" w:hAnsi="Georgia"/>
          <w:sz w:val="22"/>
          <w:szCs w:val="22"/>
        </w:rPr>
        <w:t xml:space="preserve"> included themes that could be </w:t>
      </w:r>
      <w:r w:rsidR="00F86647">
        <w:rPr>
          <w:rFonts w:ascii="Georgia" w:eastAsia="Times New Roman" w:hAnsi="Georgia"/>
          <w:sz w:val="22"/>
          <w:szCs w:val="22"/>
        </w:rPr>
        <w:t xml:space="preserve">included in the outline of the </w:t>
      </w:r>
      <w:r w:rsidR="00290750">
        <w:rPr>
          <w:rFonts w:ascii="Georgia" w:eastAsia="Times New Roman" w:hAnsi="Georgia"/>
          <w:sz w:val="22"/>
          <w:szCs w:val="22"/>
        </w:rPr>
        <w:t xml:space="preserve">final report. </w:t>
      </w:r>
      <w:r w:rsidR="001D6D94">
        <w:rPr>
          <w:rFonts w:ascii="Georgia" w:eastAsia="Times New Roman" w:hAnsi="Georgia"/>
          <w:sz w:val="22"/>
          <w:szCs w:val="22"/>
        </w:rPr>
        <w:t xml:space="preserve">He was not expecting someone in the county government </w:t>
      </w:r>
      <w:r w:rsidR="0007721A">
        <w:rPr>
          <w:rFonts w:ascii="Georgia" w:eastAsia="Times New Roman" w:hAnsi="Georgia"/>
          <w:sz w:val="22"/>
          <w:szCs w:val="22"/>
        </w:rPr>
        <w:t>to</w:t>
      </w:r>
      <w:r w:rsidR="001D6D94">
        <w:rPr>
          <w:rFonts w:ascii="Georgia" w:eastAsia="Times New Roman" w:hAnsi="Georgia"/>
          <w:sz w:val="22"/>
          <w:szCs w:val="22"/>
        </w:rPr>
        <w:t xml:space="preserve"> be able to address these questions</w:t>
      </w:r>
      <w:r w:rsidR="0007721A">
        <w:rPr>
          <w:rFonts w:ascii="Georgia" w:eastAsia="Times New Roman" w:hAnsi="Georgia"/>
          <w:sz w:val="22"/>
          <w:szCs w:val="22"/>
        </w:rPr>
        <w:t>,</w:t>
      </w:r>
      <w:r w:rsidR="001D6D94">
        <w:rPr>
          <w:rFonts w:ascii="Georgia" w:eastAsia="Times New Roman" w:hAnsi="Georgia"/>
          <w:sz w:val="22"/>
          <w:szCs w:val="22"/>
        </w:rPr>
        <w:t xml:space="preserve"> but it may be good </w:t>
      </w:r>
      <w:proofErr w:type="gramStart"/>
      <w:r w:rsidR="001D6D94">
        <w:rPr>
          <w:rFonts w:ascii="Georgia" w:eastAsia="Times New Roman" w:hAnsi="Georgia"/>
          <w:sz w:val="22"/>
          <w:szCs w:val="22"/>
        </w:rPr>
        <w:t>to  include</w:t>
      </w:r>
      <w:proofErr w:type="gramEnd"/>
      <w:r w:rsidR="001D6D94">
        <w:rPr>
          <w:rFonts w:ascii="Georgia" w:eastAsia="Times New Roman" w:hAnsi="Georgia"/>
          <w:sz w:val="22"/>
          <w:szCs w:val="22"/>
        </w:rPr>
        <w:t xml:space="preserve"> in the</w:t>
      </w:r>
      <w:r w:rsidR="00B26E81">
        <w:rPr>
          <w:rFonts w:ascii="Georgia" w:eastAsia="Times New Roman" w:hAnsi="Georgia"/>
          <w:sz w:val="22"/>
          <w:szCs w:val="22"/>
        </w:rPr>
        <w:t xml:space="preserve"> final</w:t>
      </w:r>
      <w:r w:rsidR="001D6D94">
        <w:rPr>
          <w:rFonts w:ascii="Georgia" w:eastAsia="Times New Roman" w:hAnsi="Georgia"/>
          <w:sz w:val="22"/>
          <w:szCs w:val="22"/>
        </w:rPr>
        <w:t xml:space="preserve"> report. </w:t>
      </w:r>
    </w:p>
    <w:p w14:paraId="11FD2DAE" w14:textId="6548B439" w:rsidR="00052DFC" w:rsidRDefault="00346D2B" w:rsidP="00052DFC">
      <w:pPr>
        <w:pStyle w:val="NormalWeb"/>
        <w:ind w:left="810"/>
        <w:rPr>
          <w:rFonts w:ascii="Georgia" w:hAnsi="Georgia" w:cs="Calibri"/>
          <w:sz w:val="22"/>
          <w:szCs w:val="22"/>
        </w:rPr>
      </w:pPr>
      <w:r w:rsidRPr="001913E1">
        <w:rPr>
          <w:rFonts w:ascii="Georgia" w:hAnsi="Georgia" w:cs="Calibri"/>
          <w:sz w:val="22"/>
          <w:szCs w:val="22"/>
        </w:rPr>
        <w:t xml:space="preserve">Tamara Bateson wanted to discuss following up with the Departmental Leaders who may be willing to come and talk to the study commission. </w:t>
      </w:r>
      <w:r w:rsidR="001F1240">
        <w:rPr>
          <w:rFonts w:ascii="Georgia" w:hAnsi="Georgia" w:cs="Calibri"/>
          <w:sz w:val="22"/>
          <w:szCs w:val="22"/>
        </w:rPr>
        <w:t xml:space="preserve"> </w:t>
      </w:r>
      <w:r w:rsidRPr="001913E1">
        <w:rPr>
          <w:rFonts w:ascii="Georgia" w:hAnsi="Georgia" w:cs="Calibri"/>
          <w:sz w:val="22"/>
          <w:szCs w:val="22"/>
        </w:rPr>
        <w:t>She believes it would be helpful to hear from them regarding the commission manager form of government. Chair Botting said they are free to have input by putting their thoughts in writing but</w:t>
      </w:r>
      <w:r w:rsidR="005F543D">
        <w:rPr>
          <w:rFonts w:ascii="Georgia" w:hAnsi="Georgia" w:cs="Calibri"/>
          <w:sz w:val="22"/>
          <w:szCs w:val="22"/>
        </w:rPr>
        <w:t xml:space="preserve"> </w:t>
      </w:r>
      <w:r w:rsidRPr="001913E1">
        <w:rPr>
          <w:rFonts w:ascii="Georgia" w:hAnsi="Georgia" w:cs="Calibri"/>
          <w:sz w:val="22"/>
          <w:szCs w:val="22"/>
        </w:rPr>
        <w:t>at this point he did not think</w:t>
      </w:r>
      <w:r w:rsidR="004F4D88" w:rsidRPr="001913E1">
        <w:rPr>
          <w:rFonts w:ascii="Georgia" w:hAnsi="Georgia" w:cs="Calibri"/>
          <w:sz w:val="22"/>
          <w:szCs w:val="22"/>
        </w:rPr>
        <w:t xml:space="preserve"> we needed to reopen the interviews. </w:t>
      </w:r>
      <w:r w:rsidR="001F1240">
        <w:rPr>
          <w:rFonts w:ascii="Georgia" w:hAnsi="Georgia" w:cs="Calibri"/>
          <w:sz w:val="22"/>
          <w:szCs w:val="22"/>
        </w:rPr>
        <w:t xml:space="preserve"> </w:t>
      </w:r>
      <w:r w:rsidR="004F4D88" w:rsidRPr="001913E1">
        <w:rPr>
          <w:rFonts w:ascii="Georgia" w:hAnsi="Georgia" w:cs="Calibri"/>
          <w:sz w:val="22"/>
          <w:szCs w:val="22"/>
        </w:rPr>
        <w:t xml:space="preserve">David Levine wanted to try to clarify the process we used to determine who should be interviewed. </w:t>
      </w:r>
      <w:r w:rsidR="001F1240">
        <w:rPr>
          <w:rFonts w:ascii="Georgia" w:hAnsi="Georgia" w:cs="Calibri"/>
          <w:sz w:val="22"/>
          <w:szCs w:val="22"/>
        </w:rPr>
        <w:t xml:space="preserve"> </w:t>
      </w:r>
      <w:r w:rsidR="004F4D88" w:rsidRPr="001913E1">
        <w:rPr>
          <w:rFonts w:ascii="Georgia" w:hAnsi="Georgia" w:cs="Calibri"/>
          <w:sz w:val="22"/>
          <w:szCs w:val="22"/>
        </w:rPr>
        <w:t xml:space="preserve">Nancy Jones developed a comprehensive list that included a lot of people the study commission </w:t>
      </w:r>
      <w:r w:rsidR="005F543D">
        <w:rPr>
          <w:rFonts w:ascii="Georgia" w:hAnsi="Georgia" w:cs="Calibri"/>
          <w:sz w:val="22"/>
          <w:szCs w:val="22"/>
        </w:rPr>
        <w:t xml:space="preserve">discussed </w:t>
      </w:r>
      <w:r w:rsidR="004F4D88" w:rsidRPr="001913E1">
        <w:rPr>
          <w:rFonts w:ascii="Georgia" w:hAnsi="Georgia" w:cs="Calibri"/>
          <w:sz w:val="22"/>
          <w:szCs w:val="22"/>
        </w:rPr>
        <w:t>interview</w:t>
      </w:r>
      <w:r w:rsidR="005F543D">
        <w:rPr>
          <w:rFonts w:ascii="Georgia" w:hAnsi="Georgia" w:cs="Calibri"/>
          <w:sz w:val="22"/>
          <w:szCs w:val="22"/>
        </w:rPr>
        <w:t>ing</w:t>
      </w:r>
      <w:r w:rsidR="004F4D88" w:rsidRPr="001913E1">
        <w:rPr>
          <w:rFonts w:ascii="Georgia" w:hAnsi="Georgia" w:cs="Calibri"/>
          <w:sz w:val="22"/>
          <w:szCs w:val="22"/>
        </w:rPr>
        <w:t xml:space="preserve">. </w:t>
      </w:r>
      <w:r w:rsidR="001F1240">
        <w:rPr>
          <w:rFonts w:ascii="Georgia" w:hAnsi="Georgia" w:cs="Calibri"/>
          <w:sz w:val="22"/>
          <w:szCs w:val="22"/>
        </w:rPr>
        <w:t xml:space="preserve"> </w:t>
      </w:r>
      <w:r w:rsidR="004F4D88" w:rsidRPr="001913E1">
        <w:rPr>
          <w:rFonts w:ascii="Georgia" w:hAnsi="Georgia" w:cs="Calibri"/>
          <w:sz w:val="22"/>
          <w:szCs w:val="22"/>
        </w:rPr>
        <w:t>At each meeting, the study commission review</w:t>
      </w:r>
      <w:r w:rsidR="001F1240">
        <w:rPr>
          <w:rFonts w:ascii="Georgia" w:hAnsi="Georgia" w:cs="Calibri"/>
          <w:sz w:val="22"/>
          <w:szCs w:val="22"/>
        </w:rPr>
        <w:t>ed</w:t>
      </w:r>
      <w:r w:rsidR="004F4D88" w:rsidRPr="001913E1">
        <w:rPr>
          <w:rFonts w:ascii="Georgia" w:hAnsi="Georgia" w:cs="Calibri"/>
          <w:sz w:val="22"/>
          <w:szCs w:val="22"/>
        </w:rPr>
        <w:t xml:space="preserve"> the report and determined which people on the list to </w:t>
      </w:r>
      <w:r w:rsidR="001913E1" w:rsidRPr="001913E1">
        <w:rPr>
          <w:rFonts w:ascii="Georgia" w:hAnsi="Georgia" w:cs="Calibri"/>
          <w:sz w:val="22"/>
          <w:szCs w:val="22"/>
        </w:rPr>
        <w:t>schedule for</w:t>
      </w:r>
      <w:r w:rsidR="004F4D88" w:rsidRPr="001913E1">
        <w:rPr>
          <w:rFonts w:ascii="Georgia" w:hAnsi="Georgia" w:cs="Calibri"/>
          <w:sz w:val="22"/>
          <w:szCs w:val="22"/>
        </w:rPr>
        <w:t xml:space="preserve"> interviews</w:t>
      </w:r>
      <w:r w:rsidR="008F3973" w:rsidRPr="001913E1">
        <w:rPr>
          <w:rFonts w:ascii="Georgia" w:hAnsi="Georgia" w:cs="Calibri"/>
          <w:sz w:val="22"/>
          <w:szCs w:val="22"/>
        </w:rPr>
        <w:t xml:space="preserve">. </w:t>
      </w:r>
      <w:r w:rsidR="001F1240">
        <w:rPr>
          <w:rFonts w:ascii="Georgia" w:hAnsi="Georgia" w:cs="Calibri"/>
          <w:sz w:val="22"/>
          <w:szCs w:val="22"/>
        </w:rPr>
        <w:t xml:space="preserve"> </w:t>
      </w:r>
      <w:r w:rsidR="001913E1" w:rsidRPr="001913E1">
        <w:rPr>
          <w:rFonts w:ascii="Georgia" w:hAnsi="Georgia" w:cs="Calibri"/>
          <w:sz w:val="22"/>
          <w:szCs w:val="22"/>
        </w:rPr>
        <w:t xml:space="preserve">While we originally had all the </w:t>
      </w:r>
      <w:r w:rsidR="005F543D">
        <w:rPr>
          <w:rFonts w:ascii="Georgia" w:hAnsi="Georgia" w:cs="Calibri"/>
          <w:sz w:val="22"/>
          <w:szCs w:val="22"/>
        </w:rPr>
        <w:t>D</w:t>
      </w:r>
      <w:r w:rsidR="001913E1" w:rsidRPr="001913E1">
        <w:rPr>
          <w:rFonts w:ascii="Georgia" w:hAnsi="Georgia" w:cs="Calibri"/>
          <w:sz w:val="22"/>
          <w:szCs w:val="22"/>
        </w:rPr>
        <w:t>epartmental Leaders on the list, we only asked Nancy Jones</w:t>
      </w:r>
      <w:r w:rsidR="001913E1">
        <w:rPr>
          <w:rFonts w:ascii="Georgia" w:hAnsi="Georgia" w:cs="Calibri"/>
          <w:sz w:val="22"/>
          <w:szCs w:val="22"/>
        </w:rPr>
        <w:t xml:space="preserve"> on August 3, 2021</w:t>
      </w:r>
      <w:r w:rsidR="001913E1" w:rsidRPr="001913E1">
        <w:rPr>
          <w:rFonts w:ascii="Georgia" w:hAnsi="Georgia" w:cs="Calibri"/>
          <w:sz w:val="22"/>
          <w:szCs w:val="22"/>
        </w:rPr>
        <w:t xml:space="preserve"> to set up interview</w:t>
      </w:r>
      <w:r w:rsidR="001913E1">
        <w:rPr>
          <w:rFonts w:ascii="Georgia" w:hAnsi="Georgia" w:cs="Calibri"/>
          <w:sz w:val="22"/>
          <w:szCs w:val="22"/>
        </w:rPr>
        <w:t>s</w:t>
      </w:r>
      <w:r w:rsidR="001913E1" w:rsidRPr="001913E1">
        <w:rPr>
          <w:rFonts w:ascii="Georgia" w:hAnsi="Georgia" w:cs="Calibri"/>
          <w:sz w:val="22"/>
          <w:szCs w:val="22"/>
        </w:rPr>
        <w:t xml:space="preserve"> with Community Development Director David Callahan and Airport Director Steven Kjergaad.  </w:t>
      </w:r>
      <w:r w:rsidR="004655D2">
        <w:rPr>
          <w:rFonts w:ascii="Georgia" w:hAnsi="Georgia" w:cs="Calibri"/>
          <w:sz w:val="22"/>
          <w:szCs w:val="22"/>
        </w:rPr>
        <w:t xml:space="preserve">In subsequent meetings we continued to review the list and scheduled </w:t>
      </w:r>
      <w:r w:rsidR="00CF08C6">
        <w:rPr>
          <w:rFonts w:ascii="Georgia" w:hAnsi="Georgia" w:cs="Calibri"/>
          <w:sz w:val="22"/>
          <w:szCs w:val="22"/>
        </w:rPr>
        <w:t>interviews.</w:t>
      </w:r>
      <w:r w:rsidR="004655D2">
        <w:rPr>
          <w:rFonts w:ascii="Georgia" w:hAnsi="Georgia" w:cs="Calibri"/>
          <w:sz w:val="22"/>
          <w:szCs w:val="22"/>
        </w:rPr>
        <w:t xml:space="preserve"> </w:t>
      </w:r>
      <w:r w:rsidR="001F1240">
        <w:rPr>
          <w:rFonts w:ascii="Georgia" w:hAnsi="Georgia" w:cs="Calibri"/>
          <w:sz w:val="22"/>
          <w:szCs w:val="22"/>
        </w:rPr>
        <w:t xml:space="preserve"> </w:t>
      </w:r>
      <w:r w:rsidR="00C84E09">
        <w:rPr>
          <w:rFonts w:ascii="Georgia" w:hAnsi="Georgia" w:cs="Calibri"/>
          <w:sz w:val="22"/>
          <w:szCs w:val="22"/>
        </w:rPr>
        <w:t xml:space="preserve">Brian Cleary asked about some interest in interviewing the Ada </w:t>
      </w:r>
      <w:r w:rsidR="00C84E09">
        <w:rPr>
          <w:rFonts w:ascii="Georgia" w:hAnsi="Georgia" w:cs="Calibri"/>
          <w:sz w:val="22"/>
          <w:szCs w:val="22"/>
        </w:rPr>
        <w:lastRenderedPageBreak/>
        <w:t xml:space="preserve">County commissioner regarding their COO </w:t>
      </w:r>
      <w:r w:rsidR="00D53527">
        <w:rPr>
          <w:rFonts w:ascii="Georgia" w:hAnsi="Georgia" w:cs="Calibri"/>
          <w:sz w:val="22"/>
          <w:szCs w:val="22"/>
        </w:rPr>
        <w:t>position</w:t>
      </w:r>
      <w:r w:rsidR="00C84E09">
        <w:rPr>
          <w:rFonts w:ascii="Georgia" w:hAnsi="Georgia" w:cs="Calibri"/>
          <w:sz w:val="22"/>
          <w:szCs w:val="22"/>
        </w:rPr>
        <w:t>.</w:t>
      </w:r>
      <w:r w:rsidR="00D53527">
        <w:rPr>
          <w:rFonts w:ascii="Georgia" w:hAnsi="Georgia" w:cs="Calibri"/>
          <w:sz w:val="22"/>
          <w:szCs w:val="22"/>
        </w:rPr>
        <w:t xml:space="preserve"> </w:t>
      </w:r>
      <w:r w:rsidR="001F1240">
        <w:rPr>
          <w:rFonts w:ascii="Georgia" w:hAnsi="Georgia" w:cs="Calibri"/>
          <w:sz w:val="22"/>
          <w:szCs w:val="22"/>
        </w:rPr>
        <w:t xml:space="preserve"> </w:t>
      </w:r>
      <w:r w:rsidR="00D53527">
        <w:rPr>
          <w:rFonts w:ascii="Georgia" w:hAnsi="Georgia" w:cs="Calibri"/>
          <w:sz w:val="22"/>
          <w:szCs w:val="22"/>
        </w:rPr>
        <w:t xml:space="preserve">David Levine said that the list did include Ada County commissioners but the decision to interview one </w:t>
      </w:r>
      <w:r w:rsidR="004127B9">
        <w:rPr>
          <w:rFonts w:ascii="Georgia" w:hAnsi="Georgia" w:cs="Calibri"/>
          <w:sz w:val="22"/>
          <w:szCs w:val="22"/>
        </w:rPr>
        <w:t>or</w:t>
      </w:r>
      <w:r w:rsidR="00D53527">
        <w:rPr>
          <w:rFonts w:ascii="Georgia" w:hAnsi="Georgia" w:cs="Calibri"/>
          <w:sz w:val="22"/>
          <w:szCs w:val="22"/>
        </w:rPr>
        <w:t xml:space="preserve"> more of them was never made.</w:t>
      </w:r>
      <w:r w:rsidR="00052DFC">
        <w:rPr>
          <w:rFonts w:ascii="Georgia" w:hAnsi="Georgia" w:cs="Calibri"/>
          <w:sz w:val="22"/>
          <w:szCs w:val="22"/>
        </w:rPr>
        <w:t xml:space="preserve"> </w:t>
      </w:r>
      <w:r w:rsidR="001F1240">
        <w:rPr>
          <w:rFonts w:ascii="Georgia" w:hAnsi="Georgia" w:cs="Calibri"/>
          <w:sz w:val="22"/>
          <w:szCs w:val="22"/>
        </w:rPr>
        <w:t xml:space="preserve"> </w:t>
      </w:r>
      <w:r w:rsidR="00052DFC">
        <w:rPr>
          <w:rFonts w:ascii="Georgia" w:hAnsi="Georgia" w:cs="Calibri"/>
          <w:sz w:val="22"/>
          <w:szCs w:val="22"/>
        </w:rPr>
        <w:t>Kurt Andersen indicated that the commission did reserve the right to request additional interviews if necessary.</w:t>
      </w:r>
    </w:p>
    <w:p w14:paraId="3E8886EF" w14:textId="363DDBF3" w:rsidR="00DE5EE2" w:rsidRDefault="00DE5EE2" w:rsidP="00CF08C6">
      <w:pPr>
        <w:pStyle w:val="NormalWeb"/>
        <w:ind w:left="810"/>
        <w:rPr>
          <w:rFonts w:ascii="Georgia" w:hAnsi="Georgia" w:cs="Calibri"/>
          <w:sz w:val="22"/>
          <w:szCs w:val="22"/>
        </w:rPr>
      </w:pPr>
      <w:r>
        <w:rPr>
          <w:rFonts w:ascii="Georgia" w:hAnsi="Georgia" w:cs="Calibri"/>
          <w:sz w:val="22"/>
          <w:szCs w:val="22"/>
        </w:rPr>
        <w:t xml:space="preserve">Brian Cleary asked that since the manager will have general supervision of administrative functions it would be good to know which of the 79 functions would be assigned to the commission manager. </w:t>
      </w:r>
      <w:r w:rsidR="001F1240">
        <w:rPr>
          <w:rFonts w:ascii="Georgia" w:hAnsi="Georgia" w:cs="Calibri"/>
          <w:sz w:val="22"/>
          <w:szCs w:val="22"/>
        </w:rPr>
        <w:t xml:space="preserve"> </w:t>
      </w:r>
      <w:r>
        <w:rPr>
          <w:rFonts w:ascii="Georgia" w:hAnsi="Georgia" w:cs="Calibri"/>
          <w:sz w:val="22"/>
          <w:szCs w:val="22"/>
        </w:rPr>
        <w:t xml:space="preserve">Chair Botting said that we already discussed that </w:t>
      </w:r>
      <w:r w:rsidR="001F1240">
        <w:rPr>
          <w:rFonts w:ascii="Georgia" w:hAnsi="Georgia" w:cs="Calibri"/>
          <w:sz w:val="22"/>
          <w:szCs w:val="22"/>
        </w:rPr>
        <w:t xml:space="preserve">and </w:t>
      </w:r>
      <w:r>
        <w:rPr>
          <w:rFonts w:ascii="Georgia" w:hAnsi="Georgia" w:cs="Calibri"/>
          <w:sz w:val="22"/>
          <w:szCs w:val="22"/>
        </w:rPr>
        <w:t xml:space="preserve">agreed to try to get an answer to </w:t>
      </w:r>
      <w:r w:rsidR="00C64961">
        <w:rPr>
          <w:rFonts w:ascii="Georgia" w:hAnsi="Georgia" w:cs="Calibri"/>
          <w:sz w:val="22"/>
          <w:szCs w:val="22"/>
        </w:rPr>
        <w:t>the scope of the manager</w:t>
      </w:r>
      <w:r w:rsidR="001F1240">
        <w:rPr>
          <w:rFonts w:ascii="Georgia" w:hAnsi="Georgia" w:cs="Calibri"/>
          <w:sz w:val="22"/>
          <w:szCs w:val="22"/>
        </w:rPr>
        <w:t>’s</w:t>
      </w:r>
      <w:r w:rsidR="00C64961">
        <w:rPr>
          <w:rFonts w:ascii="Georgia" w:hAnsi="Georgia" w:cs="Calibri"/>
          <w:sz w:val="22"/>
          <w:szCs w:val="22"/>
        </w:rPr>
        <w:t xml:space="preserve"> authority. </w:t>
      </w:r>
      <w:r w:rsidR="001F1240">
        <w:rPr>
          <w:rFonts w:ascii="Georgia" w:hAnsi="Georgia" w:cs="Calibri"/>
          <w:sz w:val="22"/>
          <w:szCs w:val="22"/>
        </w:rPr>
        <w:t xml:space="preserve"> </w:t>
      </w:r>
      <w:r w:rsidR="00C64961">
        <w:rPr>
          <w:rFonts w:ascii="Georgia" w:hAnsi="Georgia" w:cs="Calibri"/>
          <w:sz w:val="22"/>
          <w:szCs w:val="22"/>
        </w:rPr>
        <w:t>David Levine and Kristen Wing indicated that when you have a change in an organization</w:t>
      </w:r>
      <w:r w:rsidR="001F1240">
        <w:rPr>
          <w:rFonts w:ascii="Georgia" w:hAnsi="Georgia" w:cs="Calibri"/>
          <w:sz w:val="22"/>
          <w:szCs w:val="22"/>
        </w:rPr>
        <w:t>’</w:t>
      </w:r>
      <w:r w:rsidR="00C64961">
        <w:rPr>
          <w:rFonts w:ascii="Georgia" w:hAnsi="Georgia" w:cs="Calibri"/>
          <w:sz w:val="22"/>
          <w:szCs w:val="22"/>
        </w:rPr>
        <w:t xml:space="preserve">s structure, you don’t know all the answers </w:t>
      </w:r>
      <w:r w:rsidR="005F543D">
        <w:rPr>
          <w:rFonts w:ascii="Georgia" w:hAnsi="Georgia" w:cs="Calibri"/>
          <w:sz w:val="22"/>
          <w:szCs w:val="22"/>
        </w:rPr>
        <w:t xml:space="preserve">regarding </w:t>
      </w:r>
      <w:r w:rsidR="00052DFC">
        <w:rPr>
          <w:rFonts w:ascii="Georgia" w:hAnsi="Georgia" w:cs="Calibri"/>
          <w:sz w:val="22"/>
          <w:szCs w:val="22"/>
        </w:rPr>
        <w:t>movement of work.</w:t>
      </w:r>
      <w:r w:rsidR="00C64961">
        <w:rPr>
          <w:rFonts w:ascii="Georgia" w:hAnsi="Georgia" w:cs="Calibri"/>
          <w:sz w:val="22"/>
          <w:szCs w:val="22"/>
        </w:rPr>
        <w:t xml:space="preserve"> </w:t>
      </w:r>
      <w:r w:rsidR="001F1240">
        <w:rPr>
          <w:rFonts w:ascii="Georgia" w:hAnsi="Georgia" w:cs="Calibri"/>
          <w:sz w:val="22"/>
          <w:szCs w:val="22"/>
        </w:rPr>
        <w:t xml:space="preserve"> </w:t>
      </w:r>
      <w:r w:rsidR="00C64961">
        <w:rPr>
          <w:rFonts w:ascii="Georgia" w:hAnsi="Georgia" w:cs="Calibri"/>
          <w:sz w:val="22"/>
          <w:szCs w:val="22"/>
        </w:rPr>
        <w:t xml:space="preserve">Kristen Wing added that </w:t>
      </w:r>
      <w:r w:rsidR="00B04E9D">
        <w:rPr>
          <w:rFonts w:ascii="Georgia" w:hAnsi="Georgia" w:cs="Calibri"/>
          <w:sz w:val="22"/>
          <w:szCs w:val="22"/>
        </w:rPr>
        <w:t>when you make changes there are always challenges but that is how progress is made</w:t>
      </w:r>
      <w:r w:rsidR="00052DFC">
        <w:rPr>
          <w:rFonts w:ascii="Georgia" w:hAnsi="Georgia" w:cs="Calibri"/>
          <w:sz w:val="22"/>
          <w:szCs w:val="22"/>
        </w:rPr>
        <w:t xml:space="preserve"> and </w:t>
      </w:r>
      <w:r w:rsidR="00EF734B">
        <w:rPr>
          <w:rFonts w:ascii="Georgia" w:hAnsi="Georgia" w:cs="Calibri"/>
          <w:sz w:val="22"/>
          <w:szCs w:val="22"/>
        </w:rPr>
        <w:t>her experience</w:t>
      </w:r>
      <w:r w:rsidR="00052DFC">
        <w:rPr>
          <w:rFonts w:ascii="Georgia" w:hAnsi="Georgia" w:cs="Calibri"/>
          <w:sz w:val="22"/>
          <w:szCs w:val="22"/>
        </w:rPr>
        <w:t xml:space="preserve"> is that results are positive. </w:t>
      </w:r>
    </w:p>
    <w:p w14:paraId="482D918C" w14:textId="4E7E3BEB" w:rsidR="00E53CAA" w:rsidRDefault="00E53CAA" w:rsidP="00CF08C6">
      <w:pPr>
        <w:pStyle w:val="NormalWeb"/>
        <w:ind w:left="810"/>
        <w:rPr>
          <w:rFonts w:ascii="Georgia" w:hAnsi="Georgia" w:cs="Calibri"/>
          <w:sz w:val="22"/>
          <w:szCs w:val="22"/>
        </w:rPr>
      </w:pPr>
      <w:r>
        <w:rPr>
          <w:rFonts w:ascii="Georgia" w:hAnsi="Georgia" w:cs="Calibri"/>
          <w:sz w:val="22"/>
          <w:szCs w:val="22"/>
        </w:rPr>
        <w:t xml:space="preserve">Bob Fish said we have made a decision and this commission will move forward with the recommendation to part-time five county commissioners with a professional executive. </w:t>
      </w:r>
      <w:r w:rsidR="00AC4754">
        <w:rPr>
          <w:rFonts w:ascii="Georgia" w:hAnsi="Georgia" w:cs="Calibri"/>
          <w:sz w:val="22"/>
          <w:szCs w:val="22"/>
        </w:rPr>
        <w:t>The five people in favor of the recommendation should go out and promote it</w:t>
      </w:r>
      <w:r w:rsidR="004127B9">
        <w:rPr>
          <w:rFonts w:ascii="Georgia" w:hAnsi="Georgia" w:cs="Calibri"/>
          <w:sz w:val="22"/>
          <w:szCs w:val="22"/>
        </w:rPr>
        <w:t>,</w:t>
      </w:r>
      <w:r w:rsidR="00AC4754">
        <w:rPr>
          <w:rFonts w:ascii="Georgia" w:hAnsi="Georgia" w:cs="Calibri"/>
          <w:sz w:val="22"/>
          <w:szCs w:val="22"/>
        </w:rPr>
        <w:t xml:space="preserve"> but if we are not able to adequately answer </w:t>
      </w:r>
      <w:r w:rsidR="00EF734B">
        <w:rPr>
          <w:rFonts w:ascii="Georgia" w:hAnsi="Georgia" w:cs="Calibri"/>
          <w:sz w:val="22"/>
          <w:szCs w:val="22"/>
        </w:rPr>
        <w:t xml:space="preserve">some of the </w:t>
      </w:r>
      <w:r w:rsidR="00AC4754">
        <w:rPr>
          <w:rFonts w:ascii="Georgia" w:hAnsi="Georgia" w:cs="Calibri"/>
          <w:sz w:val="22"/>
          <w:szCs w:val="22"/>
        </w:rPr>
        <w:t>questions</w:t>
      </w:r>
      <w:r w:rsidR="00EF734B">
        <w:rPr>
          <w:rFonts w:ascii="Georgia" w:hAnsi="Georgia" w:cs="Calibri"/>
          <w:sz w:val="22"/>
          <w:szCs w:val="22"/>
        </w:rPr>
        <w:t xml:space="preserve"> discussed</w:t>
      </w:r>
      <w:r w:rsidR="004F6156">
        <w:rPr>
          <w:rFonts w:ascii="Georgia" w:hAnsi="Georgia" w:cs="Calibri"/>
          <w:sz w:val="22"/>
          <w:szCs w:val="22"/>
        </w:rPr>
        <w:t>,</w:t>
      </w:r>
      <w:r w:rsidR="00EF734B">
        <w:rPr>
          <w:rFonts w:ascii="Georgia" w:hAnsi="Georgia" w:cs="Calibri"/>
          <w:sz w:val="22"/>
          <w:szCs w:val="22"/>
        </w:rPr>
        <w:t xml:space="preserve"> </w:t>
      </w:r>
      <w:r w:rsidR="001F1240">
        <w:rPr>
          <w:rFonts w:ascii="Georgia" w:hAnsi="Georgia" w:cs="Calibri"/>
          <w:sz w:val="22"/>
          <w:szCs w:val="22"/>
        </w:rPr>
        <w:t xml:space="preserve">it </w:t>
      </w:r>
      <w:r w:rsidR="00AC4754">
        <w:rPr>
          <w:rFonts w:ascii="Georgia" w:hAnsi="Georgia" w:cs="Calibri"/>
          <w:sz w:val="22"/>
          <w:szCs w:val="22"/>
        </w:rPr>
        <w:t xml:space="preserve">would make it difficult to do so. </w:t>
      </w:r>
      <w:r w:rsidR="001F1240">
        <w:rPr>
          <w:rFonts w:ascii="Georgia" w:hAnsi="Georgia" w:cs="Calibri"/>
          <w:sz w:val="22"/>
          <w:szCs w:val="22"/>
        </w:rPr>
        <w:t xml:space="preserve"> </w:t>
      </w:r>
      <w:r w:rsidR="00AC4754">
        <w:rPr>
          <w:rFonts w:ascii="Georgia" w:hAnsi="Georgia" w:cs="Calibri"/>
          <w:sz w:val="22"/>
          <w:szCs w:val="22"/>
        </w:rPr>
        <w:t xml:space="preserve">Mr. Fish said we need to document </w:t>
      </w:r>
      <w:r w:rsidR="00EF734B">
        <w:rPr>
          <w:rFonts w:ascii="Georgia" w:hAnsi="Georgia" w:cs="Calibri"/>
          <w:sz w:val="22"/>
          <w:szCs w:val="22"/>
        </w:rPr>
        <w:t>what</w:t>
      </w:r>
      <w:r w:rsidR="00AC4754">
        <w:rPr>
          <w:rFonts w:ascii="Georgia" w:hAnsi="Georgia" w:cs="Calibri"/>
          <w:sz w:val="22"/>
          <w:szCs w:val="22"/>
        </w:rPr>
        <w:t xml:space="preserve"> we did and how we did it as best we can. </w:t>
      </w:r>
      <w:r w:rsidR="001F1240">
        <w:rPr>
          <w:rFonts w:ascii="Georgia" w:hAnsi="Georgia" w:cs="Calibri"/>
          <w:sz w:val="22"/>
          <w:szCs w:val="22"/>
        </w:rPr>
        <w:t xml:space="preserve"> </w:t>
      </w:r>
      <w:r w:rsidR="00AC4754">
        <w:rPr>
          <w:rFonts w:ascii="Georgia" w:hAnsi="Georgia" w:cs="Calibri"/>
          <w:sz w:val="22"/>
          <w:szCs w:val="22"/>
        </w:rPr>
        <w:t xml:space="preserve">The study commission is just making a recommendation and the voters will decide to approve it or not. </w:t>
      </w:r>
      <w:r w:rsidR="001F1240">
        <w:rPr>
          <w:rFonts w:ascii="Georgia" w:hAnsi="Georgia" w:cs="Calibri"/>
          <w:sz w:val="22"/>
          <w:szCs w:val="22"/>
        </w:rPr>
        <w:t xml:space="preserve"> </w:t>
      </w:r>
      <w:r w:rsidR="00AC4754">
        <w:rPr>
          <w:rFonts w:ascii="Georgia" w:hAnsi="Georgia" w:cs="Calibri"/>
          <w:sz w:val="22"/>
          <w:szCs w:val="22"/>
        </w:rPr>
        <w:t xml:space="preserve">Tamara Bateson clarified that </w:t>
      </w:r>
      <w:r w:rsidR="001F1240">
        <w:rPr>
          <w:rFonts w:ascii="Georgia" w:hAnsi="Georgia" w:cs="Calibri"/>
          <w:sz w:val="22"/>
          <w:szCs w:val="22"/>
        </w:rPr>
        <w:t xml:space="preserve">the </w:t>
      </w:r>
      <w:r w:rsidR="00BE7B81">
        <w:rPr>
          <w:rFonts w:ascii="Georgia" w:hAnsi="Georgia" w:cs="Calibri"/>
          <w:sz w:val="22"/>
          <w:szCs w:val="22"/>
        </w:rPr>
        <w:t>commission</w:t>
      </w:r>
      <w:r w:rsidR="00AC4754">
        <w:rPr>
          <w:rFonts w:ascii="Georgia" w:hAnsi="Georgia" w:cs="Calibri"/>
          <w:sz w:val="22"/>
          <w:szCs w:val="22"/>
        </w:rPr>
        <w:t xml:space="preserve"> </w:t>
      </w:r>
      <w:r w:rsidR="00BE7B81">
        <w:rPr>
          <w:rFonts w:ascii="Georgia" w:hAnsi="Georgia" w:cs="Calibri"/>
          <w:sz w:val="22"/>
          <w:szCs w:val="22"/>
        </w:rPr>
        <w:t>cannot</w:t>
      </w:r>
      <w:r w:rsidR="00AC4754">
        <w:rPr>
          <w:rFonts w:ascii="Georgia" w:hAnsi="Georgia" w:cs="Calibri"/>
          <w:sz w:val="22"/>
          <w:szCs w:val="22"/>
        </w:rPr>
        <w:t xml:space="preserve"> stipulate </w:t>
      </w:r>
      <w:r w:rsidR="001F1240">
        <w:rPr>
          <w:rFonts w:ascii="Georgia" w:hAnsi="Georgia" w:cs="Calibri"/>
          <w:sz w:val="22"/>
          <w:szCs w:val="22"/>
        </w:rPr>
        <w:t xml:space="preserve">part- or full-time status </w:t>
      </w:r>
      <w:r w:rsidR="00AC4754">
        <w:rPr>
          <w:rFonts w:ascii="Georgia" w:hAnsi="Georgia" w:cs="Calibri"/>
          <w:sz w:val="22"/>
          <w:szCs w:val="22"/>
        </w:rPr>
        <w:t>in the recommendation</w:t>
      </w:r>
      <w:r w:rsidR="00BE7B81">
        <w:rPr>
          <w:rFonts w:ascii="Georgia" w:hAnsi="Georgia" w:cs="Calibri"/>
          <w:sz w:val="22"/>
          <w:szCs w:val="22"/>
        </w:rPr>
        <w:t xml:space="preserve">. </w:t>
      </w:r>
    </w:p>
    <w:p w14:paraId="23484E6B" w14:textId="7AE9D4F1" w:rsidR="00BE7B81" w:rsidRPr="001913E1" w:rsidRDefault="00BE7B81" w:rsidP="00BE7B81">
      <w:pPr>
        <w:pStyle w:val="NormalWeb"/>
        <w:ind w:left="810"/>
        <w:rPr>
          <w:rFonts w:ascii="Georgia" w:hAnsi="Georgia" w:cs="Calibri"/>
          <w:sz w:val="22"/>
          <w:szCs w:val="22"/>
        </w:rPr>
      </w:pPr>
      <w:r>
        <w:rPr>
          <w:rFonts w:ascii="Georgia" w:hAnsi="Georgia" w:cs="Calibri"/>
          <w:sz w:val="22"/>
          <w:szCs w:val="22"/>
        </w:rPr>
        <w:t>Chair Botting confirmed that no one had any additional questions and moved to the next agenda item.</w:t>
      </w:r>
    </w:p>
    <w:p w14:paraId="0F826FD2" w14:textId="369C8711" w:rsidR="00560A19" w:rsidRPr="00CF08C6" w:rsidRDefault="00560A19" w:rsidP="00CF08C6">
      <w:pPr>
        <w:pStyle w:val="ListParagraph"/>
        <w:numPr>
          <w:ilvl w:val="1"/>
          <w:numId w:val="1"/>
        </w:numPr>
        <w:rPr>
          <w:rFonts w:ascii="Georgia" w:hAnsi="Georgia"/>
          <w:sz w:val="22"/>
          <w:szCs w:val="22"/>
        </w:rPr>
      </w:pPr>
      <w:r w:rsidRPr="00CF08C6">
        <w:rPr>
          <w:rFonts w:ascii="Georgia" w:hAnsi="Georgia"/>
          <w:sz w:val="22"/>
          <w:szCs w:val="22"/>
        </w:rPr>
        <w:t>Writing Committee</w:t>
      </w:r>
    </w:p>
    <w:p w14:paraId="049F1A51" w14:textId="4C3C96F8" w:rsidR="00E317E2" w:rsidRDefault="00BB25E9" w:rsidP="00D706B1">
      <w:pPr>
        <w:pStyle w:val="NormalWeb"/>
        <w:ind w:left="810"/>
        <w:rPr>
          <w:rFonts w:ascii="Georgia" w:hAnsi="Georgia"/>
          <w:sz w:val="22"/>
          <w:szCs w:val="22"/>
        </w:rPr>
      </w:pPr>
      <w:r>
        <w:rPr>
          <w:rFonts w:ascii="Georgia" w:hAnsi="Georgia"/>
          <w:sz w:val="22"/>
          <w:szCs w:val="22"/>
        </w:rPr>
        <w:t>Chair Botting suggested that the writing committee members should include Kristen Wing</w:t>
      </w:r>
      <w:r w:rsidR="00BE7B81">
        <w:rPr>
          <w:rFonts w:ascii="Georgia" w:hAnsi="Georgia"/>
          <w:sz w:val="22"/>
          <w:szCs w:val="22"/>
        </w:rPr>
        <w:t xml:space="preserve"> and </w:t>
      </w:r>
      <w:r>
        <w:rPr>
          <w:rFonts w:ascii="Georgia" w:hAnsi="Georgia"/>
          <w:sz w:val="22"/>
          <w:szCs w:val="22"/>
        </w:rPr>
        <w:t>David Levine</w:t>
      </w:r>
      <w:r w:rsidR="00BE7B81">
        <w:rPr>
          <w:rFonts w:ascii="Georgia" w:hAnsi="Georgia"/>
          <w:sz w:val="22"/>
          <w:szCs w:val="22"/>
        </w:rPr>
        <w:t xml:space="preserve">. </w:t>
      </w:r>
      <w:r w:rsidR="001F1240">
        <w:rPr>
          <w:rFonts w:ascii="Georgia" w:hAnsi="Georgia"/>
          <w:sz w:val="22"/>
          <w:szCs w:val="22"/>
        </w:rPr>
        <w:t xml:space="preserve"> </w:t>
      </w:r>
      <w:r w:rsidR="00BE7B81">
        <w:rPr>
          <w:rFonts w:ascii="Georgia" w:hAnsi="Georgia"/>
          <w:sz w:val="22"/>
          <w:szCs w:val="22"/>
        </w:rPr>
        <w:t>Chair Botting as</w:t>
      </w:r>
      <w:r w:rsidR="001F1240">
        <w:rPr>
          <w:rFonts w:ascii="Georgia" w:hAnsi="Georgia"/>
          <w:sz w:val="22"/>
          <w:szCs w:val="22"/>
        </w:rPr>
        <w:t xml:space="preserve"> commission </w:t>
      </w:r>
      <w:r w:rsidR="00BE7B81">
        <w:rPr>
          <w:rFonts w:ascii="Georgia" w:hAnsi="Georgia"/>
          <w:sz w:val="22"/>
          <w:szCs w:val="22"/>
        </w:rPr>
        <w:t xml:space="preserve">chair is an ad-hoc member of the committee. </w:t>
      </w:r>
      <w:r w:rsidR="001F1240">
        <w:rPr>
          <w:rFonts w:ascii="Georgia" w:hAnsi="Georgia"/>
          <w:sz w:val="22"/>
          <w:szCs w:val="22"/>
        </w:rPr>
        <w:t xml:space="preserve"> </w:t>
      </w:r>
      <w:r w:rsidR="00BE7B81">
        <w:rPr>
          <w:rFonts w:ascii="Georgia" w:hAnsi="Georgia"/>
          <w:sz w:val="22"/>
          <w:szCs w:val="22"/>
        </w:rPr>
        <w:t xml:space="preserve">David Levine believed the commission would be best </w:t>
      </w:r>
      <w:r w:rsidR="00524FB8">
        <w:rPr>
          <w:rFonts w:ascii="Georgia" w:hAnsi="Georgia"/>
          <w:sz w:val="22"/>
          <w:szCs w:val="22"/>
        </w:rPr>
        <w:t>served if</w:t>
      </w:r>
      <w:r w:rsidR="00BE7B81">
        <w:rPr>
          <w:rFonts w:ascii="Georgia" w:hAnsi="Georgia"/>
          <w:sz w:val="22"/>
          <w:szCs w:val="22"/>
        </w:rPr>
        <w:t xml:space="preserve"> the writing committee included someone who was opposed to the recommendatio</w:t>
      </w:r>
      <w:r w:rsidR="006F0B31">
        <w:rPr>
          <w:rFonts w:ascii="Georgia" w:hAnsi="Georgia"/>
          <w:sz w:val="22"/>
          <w:szCs w:val="22"/>
        </w:rPr>
        <w:t>n. The</w:t>
      </w:r>
      <w:r w:rsidR="00524FB8">
        <w:rPr>
          <w:rFonts w:ascii="Georgia" w:hAnsi="Georgia"/>
          <w:sz w:val="22"/>
          <w:szCs w:val="22"/>
        </w:rPr>
        <w:t xml:space="preserve"> report is for the members of the public and having different perspective</w:t>
      </w:r>
      <w:r w:rsidR="006F0B31">
        <w:rPr>
          <w:rFonts w:ascii="Georgia" w:hAnsi="Georgia"/>
          <w:sz w:val="22"/>
          <w:szCs w:val="22"/>
        </w:rPr>
        <w:t>s</w:t>
      </w:r>
      <w:r w:rsidR="00524FB8">
        <w:rPr>
          <w:rFonts w:ascii="Georgia" w:hAnsi="Georgia"/>
          <w:sz w:val="22"/>
          <w:szCs w:val="22"/>
        </w:rPr>
        <w:t xml:space="preserve"> </w:t>
      </w:r>
      <w:r w:rsidR="006F0B31">
        <w:rPr>
          <w:rFonts w:ascii="Georgia" w:hAnsi="Georgia"/>
          <w:sz w:val="22"/>
          <w:szCs w:val="22"/>
        </w:rPr>
        <w:t xml:space="preserve">in </w:t>
      </w:r>
      <w:r w:rsidR="00524FB8">
        <w:rPr>
          <w:rFonts w:ascii="Georgia" w:hAnsi="Georgia"/>
          <w:sz w:val="22"/>
          <w:szCs w:val="22"/>
        </w:rPr>
        <w:t xml:space="preserve">helping </w:t>
      </w:r>
      <w:r w:rsidR="006F0B31">
        <w:rPr>
          <w:rFonts w:ascii="Georgia" w:hAnsi="Georgia"/>
          <w:sz w:val="22"/>
          <w:szCs w:val="22"/>
        </w:rPr>
        <w:t xml:space="preserve">to draft the </w:t>
      </w:r>
      <w:r w:rsidR="00524FB8">
        <w:rPr>
          <w:rFonts w:ascii="Georgia" w:hAnsi="Georgia"/>
          <w:sz w:val="22"/>
          <w:szCs w:val="22"/>
        </w:rPr>
        <w:t>final report</w:t>
      </w:r>
      <w:r w:rsidR="006F0B31">
        <w:rPr>
          <w:rFonts w:ascii="Georgia" w:hAnsi="Georgia"/>
          <w:sz w:val="22"/>
          <w:szCs w:val="22"/>
        </w:rPr>
        <w:t xml:space="preserve"> would be </w:t>
      </w:r>
      <w:r w:rsidR="000C3A74">
        <w:rPr>
          <w:rFonts w:ascii="Georgia" w:hAnsi="Georgia"/>
          <w:sz w:val="22"/>
          <w:szCs w:val="22"/>
        </w:rPr>
        <w:t>beneficial</w:t>
      </w:r>
      <w:r w:rsidR="00524FB8">
        <w:rPr>
          <w:rFonts w:ascii="Georgia" w:hAnsi="Georgia"/>
          <w:sz w:val="22"/>
          <w:szCs w:val="22"/>
        </w:rPr>
        <w:t xml:space="preserve">.  </w:t>
      </w:r>
      <w:r w:rsidR="006F0B31">
        <w:rPr>
          <w:rFonts w:ascii="Georgia" w:hAnsi="Georgia"/>
          <w:sz w:val="22"/>
          <w:szCs w:val="22"/>
        </w:rPr>
        <w:t xml:space="preserve">Brian Cleary confirmed that he would not be interested in serving in this capacity. </w:t>
      </w:r>
      <w:r w:rsidR="007E1D53">
        <w:rPr>
          <w:rFonts w:ascii="Georgia" w:hAnsi="Georgia"/>
          <w:sz w:val="22"/>
          <w:szCs w:val="22"/>
        </w:rPr>
        <w:t xml:space="preserve"> </w:t>
      </w:r>
      <w:r w:rsidR="006F0B31">
        <w:rPr>
          <w:rFonts w:ascii="Georgia" w:hAnsi="Georgia"/>
          <w:sz w:val="22"/>
          <w:szCs w:val="22"/>
        </w:rPr>
        <w:t>Mr. Levine asked</w:t>
      </w:r>
      <w:r w:rsidR="00524FB8">
        <w:rPr>
          <w:rFonts w:ascii="Georgia" w:hAnsi="Georgia"/>
          <w:sz w:val="22"/>
          <w:szCs w:val="22"/>
        </w:rPr>
        <w:t xml:space="preserve"> </w:t>
      </w:r>
      <w:r w:rsidR="006F0B31">
        <w:rPr>
          <w:rFonts w:ascii="Georgia" w:hAnsi="Georgia"/>
          <w:sz w:val="22"/>
          <w:szCs w:val="22"/>
        </w:rPr>
        <w:t>if Tamara Bateson, Bryant Bushling or Kurt Andersen</w:t>
      </w:r>
      <w:r w:rsidR="00524FB8">
        <w:rPr>
          <w:rFonts w:ascii="Georgia" w:hAnsi="Georgia"/>
          <w:sz w:val="22"/>
          <w:szCs w:val="22"/>
        </w:rPr>
        <w:t xml:space="preserve"> would </w:t>
      </w:r>
      <w:r w:rsidR="006F0B31">
        <w:rPr>
          <w:rFonts w:ascii="Georgia" w:hAnsi="Georgia"/>
          <w:sz w:val="22"/>
          <w:szCs w:val="22"/>
        </w:rPr>
        <w:t>be</w:t>
      </w:r>
      <w:r w:rsidR="00524FB8">
        <w:rPr>
          <w:rFonts w:ascii="Georgia" w:hAnsi="Georgia"/>
          <w:sz w:val="22"/>
          <w:szCs w:val="22"/>
        </w:rPr>
        <w:t xml:space="preserve"> willing to serve as </w:t>
      </w:r>
      <w:r w:rsidR="007E1D53">
        <w:rPr>
          <w:rFonts w:ascii="Georgia" w:hAnsi="Georgia"/>
          <w:sz w:val="22"/>
          <w:szCs w:val="22"/>
        </w:rPr>
        <w:t xml:space="preserve">a </w:t>
      </w:r>
      <w:r w:rsidR="00524FB8">
        <w:rPr>
          <w:rFonts w:ascii="Georgia" w:hAnsi="Georgia"/>
          <w:sz w:val="22"/>
          <w:szCs w:val="22"/>
        </w:rPr>
        <w:t>member of the writing committee</w:t>
      </w:r>
      <w:r w:rsidR="00010B86">
        <w:rPr>
          <w:rFonts w:ascii="Georgia" w:hAnsi="Georgia"/>
          <w:sz w:val="22"/>
          <w:szCs w:val="22"/>
        </w:rPr>
        <w:t>.</w:t>
      </w:r>
      <w:r w:rsidR="00524FB8">
        <w:rPr>
          <w:rFonts w:ascii="Georgia" w:hAnsi="Georgia"/>
          <w:sz w:val="22"/>
          <w:szCs w:val="22"/>
        </w:rPr>
        <w:t xml:space="preserve">  </w:t>
      </w:r>
      <w:r w:rsidR="009166BE">
        <w:rPr>
          <w:rFonts w:ascii="Georgia" w:hAnsi="Georgia"/>
          <w:sz w:val="22"/>
          <w:szCs w:val="22"/>
        </w:rPr>
        <w:t xml:space="preserve">Chair Botting </w:t>
      </w:r>
      <w:r w:rsidR="007E1D53">
        <w:rPr>
          <w:rFonts w:ascii="Georgia" w:hAnsi="Georgia"/>
          <w:sz w:val="22"/>
          <w:szCs w:val="22"/>
        </w:rPr>
        <w:t xml:space="preserve">added that </w:t>
      </w:r>
      <w:r w:rsidR="006F0B31">
        <w:rPr>
          <w:rFonts w:ascii="Georgia" w:hAnsi="Georgia"/>
          <w:sz w:val="22"/>
          <w:szCs w:val="22"/>
        </w:rPr>
        <w:t>all members on</w:t>
      </w:r>
      <w:r w:rsidR="009166BE">
        <w:rPr>
          <w:rFonts w:ascii="Georgia" w:hAnsi="Georgia"/>
          <w:sz w:val="22"/>
          <w:szCs w:val="22"/>
        </w:rPr>
        <w:t xml:space="preserve"> the writing committee had to be willing to sign the final report</w:t>
      </w:r>
      <w:r w:rsidR="006F0B31">
        <w:rPr>
          <w:rFonts w:ascii="Georgia" w:hAnsi="Georgia"/>
          <w:sz w:val="22"/>
          <w:szCs w:val="22"/>
        </w:rPr>
        <w:t xml:space="preserve">. </w:t>
      </w:r>
      <w:r w:rsidR="007E1D53">
        <w:rPr>
          <w:rFonts w:ascii="Georgia" w:hAnsi="Georgia"/>
          <w:sz w:val="22"/>
          <w:szCs w:val="22"/>
        </w:rPr>
        <w:t xml:space="preserve"> </w:t>
      </w:r>
      <w:r w:rsidR="006F0B31">
        <w:rPr>
          <w:rFonts w:ascii="Georgia" w:hAnsi="Georgia"/>
          <w:sz w:val="22"/>
          <w:szCs w:val="22"/>
        </w:rPr>
        <w:t xml:space="preserve">He </w:t>
      </w:r>
      <w:r w:rsidR="007E1D53">
        <w:rPr>
          <w:rFonts w:ascii="Georgia" w:hAnsi="Georgia"/>
          <w:sz w:val="22"/>
          <w:szCs w:val="22"/>
        </w:rPr>
        <w:t xml:space="preserve">went on to say </w:t>
      </w:r>
      <w:r w:rsidR="006F0B31">
        <w:rPr>
          <w:rFonts w:ascii="Georgia" w:hAnsi="Georgia"/>
          <w:sz w:val="22"/>
          <w:szCs w:val="22"/>
        </w:rPr>
        <w:t xml:space="preserve">that signing the </w:t>
      </w:r>
      <w:r w:rsidR="000C3A74">
        <w:rPr>
          <w:rFonts w:ascii="Georgia" w:hAnsi="Georgia"/>
          <w:sz w:val="22"/>
          <w:szCs w:val="22"/>
        </w:rPr>
        <w:t xml:space="preserve">final </w:t>
      </w:r>
      <w:r w:rsidR="006F0B31">
        <w:rPr>
          <w:rFonts w:ascii="Georgia" w:hAnsi="Georgia"/>
          <w:sz w:val="22"/>
          <w:szCs w:val="22"/>
        </w:rPr>
        <w:t xml:space="preserve">report does </w:t>
      </w:r>
      <w:r w:rsidR="00057B0E">
        <w:rPr>
          <w:rFonts w:ascii="Georgia" w:hAnsi="Georgia"/>
          <w:sz w:val="22"/>
          <w:szCs w:val="22"/>
        </w:rPr>
        <w:t xml:space="preserve">not mean </w:t>
      </w:r>
      <w:r w:rsidR="006F0B31">
        <w:rPr>
          <w:rFonts w:ascii="Georgia" w:hAnsi="Georgia"/>
          <w:sz w:val="22"/>
          <w:szCs w:val="22"/>
        </w:rPr>
        <w:t xml:space="preserve">approval of the </w:t>
      </w:r>
      <w:r w:rsidR="00057B0E">
        <w:rPr>
          <w:rFonts w:ascii="Georgia" w:hAnsi="Georgia"/>
          <w:sz w:val="22"/>
          <w:szCs w:val="22"/>
        </w:rPr>
        <w:t>final recommendation.</w:t>
      </w:r>
      <w:r w:rsidR="009B1884">
        <w:rPr>
          <w:rFonts w:ascii="Georgia" w:hAnsi="Georgia"/>
          <w:sz w:val="22"/>
          <w:szCs w:val="22"/>
        </w:rPr>
        <w:t xml:space="preserve"> </w:t>
      </w:r>
      <w:r w:rsidR="007E1D53">
        <w:rPr>
          <w:rFonts w:ascii="Georgia" w:hAnsi="Georgia"/>
          <w:sz w:val="22"/>
          <w:szCs w:val="22"/>
        </w:rPr>
        <w:t xml:space="preserve"> </w:t>
      </w:r>
      <w:r w:rsidR="009B1884">
        <w:rPr>
          <w:rFonts w:ascii="Georgia" w:hAnsi="Georgia"/>
          <w:sz w:val="22"/>
          <w:szCs w:val="22"/>
        </w:rPr>
        <w:t xml:space="preserve">Kurt Andersen </w:t>
      </w:r>
      <w:r w:rsidR="00D706B1">
        <w:rPr>
          <w:rFonts w:ascii="Georgia" w:hAnsi="Georgia"/>
          <w:sz w:val="22"/>
          <w:szCs w:val="22"/>
        </w:rPr>
        <w:t xml:space="preserve">indicated that he was </w:t>
      </w:r>
      <w:r w:rsidR="009B1884">
        <w:rPr>
          <w:rFonts w:ascii="Georgia" w:hAnsi="Georgia"/>
          <w:sz w:val="22"/>
          <w:szCs w:val="22"/>
        </w:rPr>
        <w:t xml:space="preserve">willing to serve </w:t>
      </w:r>
      <w:r w:rsidR="007660B6">
        <w:rPr>
          <w:rFonts w:ascii="Georgia" w:hAnsi="Georgia"/>
          <w:sz w:val="22"/>
          <w:szCs w:val="22"/>
        </w:rPr>
        <w:t xml:space="preserve">under </w:t>
      </w:r>
      <w:r w:rsidR="00D706B1">
        <w:rPr>
          <w:rFonts w:ascii="Georgia" w:hAnsi="Georgia"/>
          <w:sz w:val="22"/>
          <w:szCs w:val="22"/>
        </w:rPr>
        <w:t xml:space="preserve">those </w:t>
      </w:r>
      <w:r w:rsidR="007660B6">
        <w:rPr>
          <w:rFonts w:ascii="Georgia" w:hAnsi="Georgia"/>
          <w:sz w:val="22"/>
          <w:szCs w:val="22"/>
        </w:rPr>
        <w:t>condition</w:t>
      </w:r>
      <w:r w:rsidR="00D706B1">
        <w:rPr>
          <w:rFonts w:ascii="Georgia" w:hAnsi="Georgia"/>
          <w:sz w:val="22"/>
          <w:szCs w:val="22"/>
        </w:rPr>
        <w:t xml:space="preserve">s. </w:t>
      </w:r>
      <w:r w:rsidR="007E1D53">
        <w:rPr>
          <w:rFonts w:ascii="Georgia" w:hAnsi="Georgia"/>
          <w:sz w:val="22"/>
          <w:szCs w:val="22"/>
        </w:rPr>
        <w:t xml:space="preserve"> </w:t>
      </w:r>
      <w:r w:rsidR="00007E7C">
        <w:rPr>
          <w:rFonts w:ascii="Georgia" w:hAnsi="Georgia"/>
          <w:sz w:val="22"/>
          <w:szCs w:val="22"/>
        </w:rPr>
        <w:t>He indicated that he is willing to approve the report from a clari</w:t>
      </w:r>
      <w:r w:rsidR="00760596">
        <w:rPr>
          <w:rFonts w:ascii="Georgia" w:hAnsi="Georgia"/>
          <w:sz w:val="22"/>
          <w:szCs w:val="22"/>
        </w:rPr>
        <w:t xml:space="preserve">ty of how the points are expressed but he reiterated that he is not willing to endorse the recommendation. </w:t>
      </w:r>
    </w:p>
    <w:p w14:paraId="4EE29710" w14:textId="18AA0283" w:rsidR="009A3AE5" w:rsidRDefault="00760596" w:rsidP="00D706B1">
      <w:pPr>
        <w:pStyle w:val="NormalWeb"/>
        <w:ind w:left="810"/>
        <w:rPr>
          <w:rFonts w:ascii="Georgia" w:hAnsi="Georgia"/>
          <w:sz w:val="22"/>
          <w:szCs w:val="22"/>
        </w:rPr>
      </w:pPr>
      <w:r>
        <w:rPr>
          <w:rFonts w:ascii="Georgia" w:hAnsi="Georgia"/>
          <w:sz w:val="22"/>
          <w:szCs w:val="22"/>
        </w:rPr>
        <w:t xml:space="preserve">Brian Cleary recommended that the writing committee first come up with an outline that can be </w:t>
      </w:r>
      <w:r w:rsidR="007E1D53">
        <w:rPr>
          <w:rFonts w:ascii="Georgia" w:hAnsi="Georgia"/>
          <w:sz w:val="22"/>
          <w:szCs w:val="22"/>
        </w:rPr>
        <w:t>re</w:t>
      </w:r>
      <w:r>
        <w:rPr>
          <w:rFonts w:ascii="Georgia" w:hAnsi="Georgia"/>
          <w:sz w:val="22"/>
          <w:szCs w:val="22"/>
        </w:rPr>
        <w:t xml:space="preserve">viewed by the commission for their feedback. </w:t>
      </w:r>
      <w:r w:rsidR="007E1D53">
        <w:rPr>
          <w:rFonts w:ascii="Georgia" w:hAnsi="Georgia"/>
          <w:sz w:val="22"/>
          <w:szCs w:val="22"/>
        </w:rPr>
        <w:t xml:space="preserve"> </w:t>
      </w:r>
      <w:r>
        <w:rPr>
          <w:rFonts w:ascii="Georgia" w:hAnsi="Georgia"/>
          <w:sz w:val="22"/>
          <w:szCs w:val="22"/>
        </w:rPr>
        <w:t>Chair Botting said the outline is dictated by the statu</w:t>
      </w:r>
      <w:r w:rsidR="007E1D53">
        <w:rPr>
          <w:rFonts w:ascii="Georgia" w:hAnsi="Georgia"/>
          <w:sz w:val="22"/>
          <w:szCs w:val="22"/>
        </w:rPr>
        <w:t>t</w:t>
      </w:r>
      <w:r>
        <w:rPr>
          <w:rFonts w:ascii="Georgia" w:hAnsi="Georgia"/>
          <w:sz w:val="22"/>
          <w:szCs w:val="22"/>
        </w:rPr>
        <w:t xml:space="preserve">e.  Mr. Cleary agreed but did not think limiting the report to those components would </w:t>
      </w:r>
      <w:r w:rsidR="004728B8">
        <w:rPr>
          <w:rFonts w:ascii="Georgia" w:hAnsi="Georgia"/>
          <w:sz w:val="22"/>
          <w:szCs w:val="22"/>
        </w:rPr>
        <w:t>best serve the public</w:t>
      </w:r>
      <w:r w:rsidR="000C3A74">
        <w:rPr>
          <w:rFonts w:ascii="Georgia" w:hAnsi="Georgia"/>
          <w:sz w:val="22"/>
          <w:szCs w:val="22"/>
        </w:rPr>
        <w:t xml:space="preserve"> or would provide answers to </w:t>
      </w:r>
      <w:r w:rsidR="009C7220">
        <w:rPr>
          <w:rFonts w:ascii="Georgia" w:hAnsi="Georgia"/>
          <w:sz w:val="22"/>
          <w:szCs w:val="22"/>
        </w:rPr>
        <w:t>some of the questions we have been discussing.</w:t>
      </w:r>
      <w:r>
        <w:rPr>
          <w:rFonts w:ascii="Georgia" w:hAnsi="Georgia"/>
          <w:sz w:val="22"/>
          <w:szCs w:val="22"/>
        </w:rPr>
        <w:t xml:space="preserve"> </w:t>
      </w:r>
    </w:p>
    <w:p w14:paraId="22CE384C" w14:textId="18AE7A76" w:rsidR="00E317E2" w:rsidRDefault="00E317E2" w:rsidP="00D706B1">
      <w:pPr>
        <w:pStyle w:val="NormalWeb"/>
        <w:ind w:left="810"/>
        <w:rPr>
          <w:rFonts w:ascii="Georgia" w:hAnsi="Georgia"/>
          <w:sz w:val="22"/>
          <w:szCs w:val="22"/>
        </w:rPr>
      </w:pPr>
      <w:r>
        <w:rPr>
          <w:rFonts w:ascii="Georgia" w:hAnsi="Georgia"/>
          <w:sz w:val="22"/>
          <w:szCs w:val="22"/>
        </w:rPr>
        <w:lastRenderedPageBreak/>
        <w:t xml:space="preserve">Phil Ward believed the writing committee should start to draft the report. </w:t>
      </w:r>
      <w:r w:rsidR="007E1D53">
        <w:rPr>
          <w:rFonts w:ascii="Georgia" w:hAnsi="Georgia"/>
          <w:sz w:val="22"/>
          <w:szCs w:val="22"/>
        </w:rPr>
        <w:t xml:space="preserve"> </w:t>
      </w:r>
      <w:r>
        <w:rPr>
          <w:rFonts w:ascii="Georgia" w:hAnsi="Georgia"/>
          <w:sz w:val="22"/>
          <w:szCs w:val="22"/>
        </w:rPr>
        <w:t xml:space="preserve">If they have questions or need clarification on some items, they can come back to the commission to </w:t>
      </w:r>
      <w:r w:rsidR="00D563FD">
        <w:rPr>
          <w:rFonts w:ascii="Georgia" w:hAnsi="Georgia"/>
          <w:sz w:val="22"/>
          <w:szCs w:val="22"/>
        </w:rPr>
        <w:t>get their f</w:t>
      </w:r>
      <w:r>
        <w:rPr>
          <w:rFonts w:ascii="Georgia" w:hAnsi="Georgia"/>
          <w:sz w:val="22"/>
          <w:szCs w:val="22"/>
        </w:rPr>
        <w:t xml:space="preserve">eedback. </w:t>
      </w:r>
      <w:r w:rsidR="007E1D53">
        <w:rPr>
          <w:rFonts w:ascii="Georgia" w:hAnsi="Georgia"/>
          <w:sz w:val="22"/>
          <w:szCs w:val="22"/>
        </w:rPr>
        <w:t xml:space="preserve"> </w:t>
      </w:r>
      <w:r>
        <w:rPr>
          <w:rFonts w:ascii="Georgia" w:hAnsi="Georgia"/>
          <w:sz w:val="22"/>
          <w:szCs w:val="22"/>
        </w:rPr>
        <w:t>He asked</w:t>
      </w:r>
      <w:r w:rsidR="00FD1CFB">
        <w:rPr>
          <w:rFonts w:ascii="Georgia" w:hAnsi="Georgia"/>
          <w:sz w:val="22"/>
          <w:szCs w:val="22"/>
        </w:rPr>
        <w:t xml:space="preserve"> if people who are on the </w:t>
      </w:r>
      <w:r w:rsidR="007E1D53">
        <w:rPr>
          <w:rFonts w:ascii="Georgia" w:hAnsi="Georgia"/>
          <w:sz w:val="22"/>
          <w:szCs w:val="22"/>
        </w:rPr>
        <w:t xml:space="preserve">writing </w:t>
      </w:r>
      <w:r w:rsidR="00FD1CFB">
        <w:rPr>
          <w:rFonts w:ascii="Georgia" w:hAnsi="Georgia"/>
          <w:sz w:val="22"/>
          <w:szCs w:val="22"/>
        </w:rPr>
        <w:t>committee</w:t>
      </w:r>
      <w:r w:rsidR="00D563FD">
        <w:rPr>
          <w:rFonts w:ascii="Georgia" w:hAnsi="Georgia"/>
          <w:sz w:val="22"/>
          <w:szCs w:val="22"/>
        </w:rPr>
        <w:t xml:space="preserve"> </w:t>
      </w:r>
      <w:r w:rsidR="007E1D53">
        <w:rPr>
          <w:rFonts w:ascii="Georgia" w:hAnsi="Georgia"/>
          <w:sz w:val="22"/>
          <w:szCs w:val="22"/>
        </w:rPr>
        <w:t xml:space="preserve">later </w:t>
      </w:r>
      <w:r w:rsidR="00D563FD">
        <w:rPr>
          <w:rFonts w:ascii="Georgia" w:hAnsi="Georgia"/>
          <w:sz w:val="22"/>
          <w:szCs w:val="22"/>
        </w:rPr>
        <w:t xml:space="preserve">decide </w:t>
      </w:r>
      <w:r w:rsidR="007E1D53">
        <w:rPr>
          <w:rFonts w:ascii="Georgia" w:hAnsi="Georgia"/>
          <w:sz w:val="22"/>
          <w:szCs w:val="22"/>
        </w:rPr>
        <w:t xml:space="preserve">not </w:t>
      </w:r>
      <w:r w:rsidR="00D563FD">
        <w:rPr>
          <w:rFonts w:ascii="Georgia" w:hAnsi="Georgia"/>
          <w:sz w:val="22"/>
          <w:szCs w:val="22"/>
        </w:rPr>
        <w:t xml:space="preserve">to </w:t>
      </w:r>
      <w:r w:rsidR="00FD1CFB">
        <w:rPr>
          <w:rFonts w:ascii="Georgia" w:hAnsi="Georgia"/>
          <w:sz w:val="22"/>
          <w:szCs w:val="22"/>
        </w:rPr>
        <w:t xml:space="preserve">support the </w:t>
      </w:r>
      <w:r w:rsidR="00D563FD">
        <w:rPr>
          <w:rFonts w:ascii="Georgia" w:hAnsi="Georgia"/>
          <w:sz w:val="22"/>
          <w:szCs w:val="22"/>
        </w:rPr>
        <w:t>report, does that</w:t>
      </w:r>
      <w:r w:rsidR="00FD1CFB">
        <w:rPr>
          <w:rFonts w:ascii="Georgia" w:hAnsi="Georgia"/>
          <w:sz w:val="22"/>
          <w:szCs w:val="22"/>
        </w:rPr>
        <w:t xml:space="preserve"> mean the commission could not go forward with the report</w:t>
      </w:r>
      <w:r w:rsidR="007E1D53">
        <w:rPr>
          <w:rFonts w:ascii="Georgia" w:hAnsi="Georgia"/>
          <w:sz w:val="22"/>
          <w:szCs w:val="22"/>
        </w:rPr>
        <w:t xml:space="preserve">? </w:t>
      </w:r>
      <w:r w:rsidR="00FD1CFB">
        <w:rPr>
          <w:rFonts w:ascii="Georgia" w:hAnsi="Georgia"/>
          <w:sz w:val="22"/>
          <w:szCs w:val="22"/>
        </w:rPr>
        <w:t xml:space="preserve"> </w:t>
      </w:r>
      <w:r w:rsidR="007E1D53">
        <w:rPr>
          <w:rFonts w:ascii="Georgia" w:hAnsi="Georgia"/>
          <w:sz w:val="22"/>
          <w:szCs w:val="22"/>
        </w:rPr>
        <w:t>T</w:t>
      </w:r>
      <w:r w:rsidR="00FD1CFB">
        <w:rPr>
          <w:rFonts w:ascii="Georgia" w:hAnsi="Georgia"/>
          <w:sz w:val="22"/>
          <w:szCs w:val="22"/>
        </w:rPr>
        <w:t>he final recommendation cannot be sent to the BOCC without the final report.  His concern is that Mr. Andersen would not agree to sign the final report</w:t>
      </w:r>
      <w:r w:rsidR="00D563FD">
        <w:rPr>
          <w:rFonts w:ascii="Georgia" w:hAnsi="Georgia"/>
          <w:sz w:val="22"/>
          <w:szCs w:val="22"/>
        </w:rPr>
        <w:t>.</w:t>
      </w:r>
      <w:r w:rsidR="00973326">
        <w:rPr>
          <w:rFonts w:ascii="Georgia" w:hAnsi="Georgia"/>
          <w:sz w:val="22"/>
          <w:szCs w:val="22"/>
        </w:rPr>
        <w:t xml:space="preserve"> </w:t>
      </w:r>
      <w:r w:rsidR="007E1D53">
        <w:rPr>
          <w:rFonts w:ascii="Georgia" w:hAnsi="Georgia"/>
          <w:sz w:val="22"/>
          <w:szCs w:val="22"/>
        </w:rPr>
        <w:t xml:space="preserve"> </w:t>
      </w:r>
      <w:r w:rsidR="00973326">
        <w:rPr>
          <w:rFonts w:ascii="Georgia" w:hAnsi="Georgia"/>
          <w:sz w:val="22"/>
          <w:szCs w:val="22"/>
        </w:rPr>
        <w:t>Chair Botting said the report will be submitted by the writing committee. The report will be approved based on the vote of the commission</w:t>
      </w:r>
      <w:r w:rsidR="00D563FD">
        <w:rPr>
          <w:rFonts w:ascii="Georgia" w:hAnsi="Georgia"/>
          <w:sz w:val="22"/>
          <w:szCs w:val="22"/>
        </w:rPr>
        <w:t>ers</w:t>
      </w:r>
      <w:r w:rsidR="00973326">
        <w:rPr>
          <w:rFonts w:ascii="Georgia" w:hAnsi="Georgia"/>
          <w:sz w:val="22"/>
          <w:szCs w:val="22"/>
        </w:rPr>
        <w:t xml:space="preserve"> and adopted if approved by a majority</w:t>
      </w:r>
      <w:r w:rsidR="007C190C">
        <w:rPr>
          <w:rFonts w:ascii="Georgia" w:hAnsi="Georgia"/>
          <w:sz w:val="22"/>
          <w:szCs w:val="22"/>
        </w:rPr>
        <w:t xml:space="preserve"> of those voting. </w:t>
      </w:r>
      <w:r w:rsidR="007E1D53">
        <w:rPr>
          <w:rFonts w:ascii="Georgia" w:hAnsi="Georgia"/>
          <w:sz w:val="22"/>
          <w:szCs w:val="22"/>
        </w:rPr>
        <w:t xml:space="preserve"> </w:t>
      </w:r>
      <w:r w:rsidR="00807AE0">
        <w:rPr>
          <w:rFonts w:ascii="Georgia" w:hAnsi="Georgia"/>
          <w:sz w:val="22"/>
          <w:szCs w:val="22"/>
        </w:rPr>
        <w:t>He added that it would require a majority of the commission</w:t>
      </w:r>
      <w:r w:rsidR="00D563FD">
        <w:rPr>
          <w:rFonts w:ascii="Georgia" w:hAnsi="Georgia"/>
          <w:sz w:val="22"/>
          <w:szCs w:val="22"/>
        </w:rPr>
        <w:t>ers</w:t>
      </w:r>
      <w:r w:rsidR="00807AE0">
        <w:rPr>
          <w:rFonts w:ascii="Georgia" w:hAnsi="Georgia"/>
          <w:sz w:val="22"/>
          <w:szCs w:val="22"/>
        </w:rPr>
        <w:t xml:space="preserve"> to sign the report to make it official. </w:t>
      </w:r>
      <w:r w:rsidR="007E1D53">
        <w:rPr>
          <w:rFonts w:ascii="Georgia" w:hAnsi="Georgia"/>
          <w:sz w:val="22"/>
          <w:szCs w:val="22"/>
        </w:rPr>
        <w:t xml:space="preserve"> </w:t>
      </w:r>
      <w:r w:rsidR="00807AE0">
        <w:rPr>
          <w:rFonts w:ascii="Georgia" w:hAnsi="Georgia"/>
          <w:sz w:val="22"/>
          <w:szCs w:val="22"/>
        </w:rPr>
        <w:t xml:space="preserve">He believed that everyone on the writing committee should be going into this effort with the understanding that they would be willing to support the information in the report. </w:t>
      </w:r>
      <w:r w:rsidR="007E1D53">
        <w:rPr>
          <w:rFonts w:ascii="Georgia" w:hAnsi="Georgia"/>
          <w:sz w:val="22"/>
          <w:szCs w:val="22"/>
        </w:rPr>
        <w:t xml:space="preserve"> </w:t>
      </w:r>
      <w:r w:rsidR="00D563FD">
        <w:rPr>
          <w:rFonts w:ascii="Georgia" w:hAnsi="Georgia"/>
          <w:sz w:val="22"/>
          <w:szCs w:val="22"/>
        </w:rPr>
        <w:t>Kristen Wing asked Kurt Andersen if he would be willing to serve in a similar capacity when he supported the initial writing committee.</w:t>
      </w:r>
      <w:r w:rsidR="007E1D53">
        <w:rPr>
          <w:rFonts w:ascii="Georgia" w:hAnsi="Georgia"/>
          <w:sz w:val="22"/>
          <w:szCs w:val="22"/>
        </w:rPr>
        <w:t xml:space="preserve"> </w:t>
      </w:r>
      <w:r w:rsidR="00D563FD">
        <w:rPr>
          <w:rFonts w:ascii="Georgia" w:hAnsi="Georgia"/>
          <w:sz w:val="22"/>
          <w:szCs w:val="22"/>
        </w:rPr>
        <w:t xml:space="preserve"> Based</w:t>
      </w:r>
      <w:r w:rsidR="007E1D53">
        <w:rPr>
          <w:rFonts w:ascii="Georgia" w:hAnsi="Georgia"/>
          <w:sz w:val="22"/>
          <w:szCs w:val="22"/>
        </w:rPr>
        <w:t xml:space="preserve"> on</w:t>
      </w:r>
      <w:r w:rsidR="00D563FD">
        <w:rPr>
          <w:rFonts w:ascii="Georgia" w:hAnsi="Georgia"/>
          <w:sz w:val="22"/>
          <w:szCs w:val="22"/>
        </w:rPr>
        <w:t xml:space="preserve"> this discussion, Mr. Andersen agreed to be a member of the committee. </w:t>
      </w:r>
      <w:r w:rsidR="007E1D53">
        <w:rPr>
          <w:rFonts w:ascii="Georgia" w:hAnsi="Georgia"/>
          <w:sz w:val="22"/>
          <w:szCs w:val="22"/>
        </w:rPr>
        <w:t xml:space="preserve"> </w:t>
      </w:r>
      <w:r w:rsidR="00807AE0">
        <w:rPr>
          <w:rFonts w:ascii="Georgia" w:hAnsi="Georgia"/>
          <w:sz w:val="22"/>
          <w:szCs w:val="22"/>
        </w:rPr>
        <w:t>Kristen Wing</w:t>
      </w:r>
      <w:r w:rsidR="00C907E4">
        <w:rPr>
          <w:rFonts w:ascii="Georgia" w:hAnsi="Georgia"/>
          <w:sz w:val="22"/>
          <w:szCs w:val="22"/>
        </w:rPr>
        <w:t xml:space="preserve"> will be the chair of the writing committee.</w:t>
      </w:r>
    </w:p>
    <w:p w14:paraId="3EB47827" w14:textId="77777777" w:rsidR="003500B8" w:rsidRPr="00343543" w:rsidRDefault="003500B8" w:rsidP="003500B8">
      <w:pPr>
        <w:pStyle w:val="NormalWeb"/>
        <w:numPr>
          <w:ilvl w:val="0"/>
          <w:numId w:val="1"/>
        </w:numPr>
        <w:rPr>
          <w:rFonts w:ascii="Georgia" w:hAnsi="Georgia"/>
          <w:b/>
          <w:bCs/>
          <w:sz w:val="22"/>
          <w:szCs w:val="22"/>
        </w:rPr>
      </w:pPr>
      <w:r w:rsidRPr="00343543">
        <w:rPr>
          <w:rFonts w:ascii="Georgia" w:hAnsi="Georgia" w:cstheme="minorHAnsi"/>
          <w:b/>
          <w:bCs/>
          <w:color w:val="000000"/>
          <w:sz w:val="22"/>
          <w:szCs w:val="22"/>
        </w:rPr>
        <w:t>Items of Next Meeting Agenda</w:t>
      </w:r>
    </w:p>
    <w:p w14:paraId="2C723B3F" w14:textId="77777777" w:rsidR="003500B8" w:rsidRPr="00343543" w:rsidRDefault="003500B8" w:rsidP="003500B8">
      <w:pPr>
        <w:pStyle w:val="NormalWeb"/>
        <w:numPr>
          <w:ilvl w:val="0"/>
          <w:numId w:val="3"/>
        </w:numPr>
        <w:rPr>
          <w:rFonts w:ascii="Georgia" w:hAnsi="Georgia"/>
          <w:sz w:val="22"/>
          <w:szCs w:val="22"/>
        </w:rPr>
      </w:pPr>
      <w:r w:rsidRPr="00343543">
        <w:rPr>
          <w:rFonts w:ascii="Georgia" w:hAnsi="Georgia"/>
          <w:sz w:val="22"/>
          <w:szCs w:val="22"/>
        </w:rPr>
        <w:t xml:space="preserve">Confirming Scheduling Following Meetings </w:t>
      </w:r>
    </w:p>
    <w:p w14:paraId="3CE3CCA4" w14:textId="33F3DC2D" w:rsidR="003500B8" w:rsidRDefault="003500B8" w:rsidP="00560A19">
      <w:pPr>
        <w:pStyle w:val="NormalWeb"/>
        <w:numPr>
          <w:ilvl w:val="2"/>
          <w:numId w:val="1"/>
        </w:numPr>
        <w:rPr>
          <w:rFonts w:ascii="Georgia" w:hAnsi="Georgia"/>
          <w:sz w:val="22"/>
          <w:szCs w:val="22"/>
        </w:rPr>
      </w:pPr>
      <w:r w:rsidRPr="00343543">
        <w:rPr>
          <w:rFonts w:ascii="Georgia" w:hAnsi="Georgia"/>
          <w:sz w:val="22"/>
          <w:szCs w:val="22"/>
        </w:rPr>
        <w:t>February 9</w:t>
      </w:r>
    </w:p>
    <w:p w14:paraId="2D528C81" w14:textId="351C8484" w:rsidR="00560A19" w:rsidRPr="00343543" w:rsidRDefault="00560A19" w:rsidP="00560A19">
      <w:pPr>
        <w:pStyle w:val="NormalWeb"/>
        <w:numPr>
          <w:ilvl w:val="2"/>
          <w:numId w:val="1"/>
        </w:numPr>
        <w:rPr>
          <w:rFonts w:ascii="Georgia" w:hAnsi="Georgia"/>
          <w:sz w:val="22"/>
          <w:szCs w:val="22"/>
        </w:rPr>
      </w:pPr>
      <w:r>
        <w:rPr>
          <w:rFonts w:ascii="Georgia" w:hAnsi="Georgia"/>
          <w:sz w:val="22"/>
          <w:szCs w:val="22"/>
        </w:rPr>
        <w:t>February 16</w:t>
      </w:r>
    </w:p>
    <w:p w14:paraId="3DC95E11" w14:textId="08991DF5" w:rsidR="0004707A" w:rsidRPr="00343543" w:rsidRDefault="00696E44" w:rsidP="009A3AE5">
      <w:pPr>
        <w:pStyle w:val="NormalWeb"/>
        <w:ind w:left="540"/>
        <w:rPr>
          <w:rFonts w:ascii="Georgia" w:hAnsi="Georgia"/>
          <w:sz w:val="22"/>
          <w:szCs w:val="22"/>
        </w:rPr>
      </w:pPr>
      <w:r>
        <w:rPr>
          <w:rFonts w:ascii="Georgia" w:hAnsi="Georgia"/>
          <w:sz w:val="22"/>
          <w:szCs w:val="22"/>
        </w:rPr>
        <w:t xml:space="preserve">Chair Botting </w:t>
      </w:r>
      <w:r w:rsidR="006E3D89">
        <w:rPr>
          <w:rFonts w:ascii="Georgia" w:hAnsi="Georgia"/>
          <w:sz w:val="22"/>
          <w:szCs w:val="22"/>
        </w:rPr>
        <w:t>indicated that</w:t>
      </w:r>
      <w:r>
        <w:rPr>
          <w:rFonts w:ascii="Georgia" w:hAnsi="Georgia"/>
          <w:sz w:val="22"/>
          <w:szCs w:val="22"/>
        </w:rPr>
        <w:t xml:space="preserve"> we will be submitting </w:t>
      </w:r>
      <w:r w:rsidR="00DF463B">
        <w:rPr>
          <w:rFonts w:ascii="Georgia" w:hAnsi="Georgia"/>
          <w:sz w:val="22"/>
          <w:szCs w:val="22"/>
        </w:rPr>
        <w:t>questions to</w:t>
      </w:r>
      <w:r>
        <w:rPr>
          <w:rFonts w:ascii="Georgia" w:hAnsi="Georgia"/>
          <w:sz w:val="22"/>
          <w:szCs w:val="22"/>
        </w:rPr>
        <w:t xml:space="preserve"> the </w:t>
      </w:r>
      <w:r w:rsidR="00DF463B">
        <w:rPr>
          <w:rFonts w:ascii="Georgia" w:hAnsi="Georgia"/>
          <w:sz w:val="22"/>
          <w:szCs w:val="22"/>
        </w:rPr>
        <w:t>county.</w:t>
      </w:r>
      <w:r>
        <w:rPr>
          <w:rFonts w:ascii="Georgia" w:hAnsi="Georgia"/>
          <w:sz w:val="22"/>
          <w:szCs w:val="22"/>
        </w:rPr>
        <w:t xml:space="preserve"> </w:t>
      </w:r>
      <w:r w:rsidR="00FF2C85">
        <w:rPr>
          <w:rFonts w:ascii="Georgia" w:hAnsi="Georgia"/>
          <w:sz w:val="22"/>
          <w:szCs w:val="22"/>
        </w:rPr>
        <w:t xml:space="preserve"> </w:t>
      </w:r>
      <w:r>
        <w:rPr>
          <w:rFonts w:ascii="Georgia" w:hAnsi="Georgia"/>
          <w:sz w:val="22"/>
          <w:szCs w:val="22"/>
        </w:rPr>
        <w:t xml:space="preserve">Since we are unsure </w:t>
      </w:r>
      <w:r w:rsidR="00DF463B">
        <w:rPr>
          <w:rFonts w:ascii="Georgia" w:hAnsi="Georgia"/>
          <w:sz w:val="22"/>
          <w:szCs w:val="22"/>
        </w:rPr>
        <w:t xml:space="preserve">how quickly they will </w:t>
      </w:r>
      <w:r w:rsidR="007909B5">
        <w:rPr>
          <w:rFonts w:ascii="Georgia" w:hAnsi="Georgia"/>
          <w:sz w:val="22"/>
          <w:szCs w:val="22"/>
        </w:rPr>
        <w:t>respond,</w:t>
      </w:r>
      <w:r w:rsidR="00DF463B">
        <w:rPr>
          <w:rFonts w:ascii="Georgia" w:hAnsi="Georgia"/>
          <w:sz w:val="22"/>
          <w:szCs w:val="22"/>
        </w:rPr>
        <w:t xml:space="preserve"> it makes sense </w:t>
      </w:r>
      <w:r w:rsidR="00FF2C85">
        <w:rPr>
          <w:rFonts w:ascii="Georgia" w:hAnsi="Georgia"/>
          <w:sz w:val="22"/>
          <w:szCs w:val="22"/>
        </w:rPr>
        <w:t xml:space="preserve">not </w:t>
      </w:r>
      <w:r w:rsidR="00DF463B">
        <w:rPr>
          <w:rFonts w:ascii="Georgia" w:hAnsi="Georgia"/>
          <w:sz w:val="22"/>
          <w:szCs w:val="22"/>
        </w:rPr>
        <w:t xml:space="preserve">to schedule </w:t>
      </w:r>
      <w:r w:rsidR="009A3AE5">
        <w:rPr>
          <w:rFonts w:ascii="Georgia" w:hAnsi="Georgia"/>
          <w:sz w:val="22"/>
          <w:szCs w:val="22"/>
        </w:rPr>
        <w:t xml:space="preserve">additional meetings at this time. </w:t>
      </w:r>
    </w:p>
    <w:p w14:paraId="7350B9DE" w14:textId="77777777" w:rsidR="003500B8" w:rsidRPr="00343543" w:rsidRDefault="003500B8" w:rsidP="003500B8">
      <w:pPr>
        <w:pStyle w:val="NormalWeb"/>
        <w:numPr>
          <w:ilvl w:val="0"/>
          <w:numId w:val="1"/>
        </w:numPr>
        <w:rPr>
          <w:rFonts w:ascii="Georgia" w:hAnsi="Georgia" w:cstheme="minorHAnsi"/>
          <w:color w:val="000000"/>
          <w:sz w:val="22"/>
          <w:szCs w:val="22"/>
        </w:rPr>
      </w:pPr>
      <w:r w:rsidRPr="00343543">
        <w:rPr>
          <w:rFonts w:ascii="Georgia" w:hAnsi="Georgia" w:cstheme="minorHAnsi"/>
          <w:b/>
          <w:bCs/>
          <w:color w:val="000000"/>
          <w:sz w:val="22"/>
          <w:szCs w:val="22"/>
        </w:rPr>
        <w:t>Adjournment</w:t>
      </w:r>
    </w:p>
    <w:p w14:paraId="7AF77594" w14:textId="12D1E4C1" w:rsidR="003500B8" w:rsidRPr="00343543" w:rsidRDefault="003500B8" w:rsidP="003500B8">
      <w:pPr>
        <w:widowControl w:val="0"/>
        <w:tabs>
          <w:tab w:val="left" w:pos="2880"/>
        </w:tabs>
        <w:autoSpaceDE w:val="0"/>
        <w:autoSpaceDN w:val="0"/>
        <w:adjustRightInd w:val="0"/>
        <w:ind w:left="540"/>
        <w:rPr>
          <w:rFonts w:ascii="Georgia" w:hAnsi="Georgia" w:cstheme="minorHAnsi"/>
          <w:sz w:val="22"/>
          <w:szCs w:val="22"/>
        </w:rPr>
      </w:pPr>
      <w:r w:rsidRPr="00343543">
        <w:rPr>
          <w:rFonts w:ascii="Georgia" w:hAnsi="Georgia" w:cstheme="minorHAnsi"/>
          <w:color w:val="000000"/>
          <w:sz w:val="22"/>
          <w:szCs w:val="22"/>
        </w:rPr>
        <w:t xml:space="preserve">A motion to adjourn the meeting was made by </w:t>
      </w:r>
      <w:r w:rsidR="002957FB">
        <w:rPr>
          <w:rFonts w:ascii="Georgia" w:hAnsi="Georgia" w:cstheme="minorHAnsi"/>
          <w:color w:val="000000"/>
          <w:sz w:val="22"/>
          <w:szCs w:val="22"/>
        </w:rPr>
        <w:t xml:space="preserve">Tamara Bateson </w:t>
      </w:r>
      <w:r w:rsidRPr="00343543">
        <w:rPr>
          <w:rFonts w:ascii="Georgia" w:hAnsi="Georgia" w:cstheme="minorHAnsi"/>
          <w:color w:val="000000"/>
          <w:sz w:val="22"/>
          <w:szCs w:val="22"/>
        </w:rPr>
        <w:t xml:space="preserve">and seconded by </w:t>
      </w:r>
      <w:r w:rsidR="002957FB">
        <w:rPr>
          <w:rFonts w:ascii="Georgia" w:hAnsi="Georgia" w:cstheme="minorHAnsi"/>
          <w:color w:val="000000"/>
          <w:sz w:val="22"/>
          <w:szCs w:val="22"/>
        </w:rPr>
        <w:t>Kurt Andersen</w:t>
      </w:r>
      <w:r w:rsidRPr="00343543">
        <w:rPr>
          <w:rFonts w:ascii="Georgia" w:hAnsi="Georgia" w:cstheme="minorHAnsi"/>
          <w:color w:val="000000"/>
          <w:sz w:val="22"/>
          <w:szCs w:val="22"/>
        </w:rPr>
        <w:t>.  A vote was taken and the motion passed.  M</w:t>
      </w:r>
      <w:r w:rsidRPr="00343543">
        <w:rPr>
          <w:rFonts w:ascii="Georgia" w:hAnsi="Georgia" w:cstheme="minorHAnsi"/>
          <w:sz w:val="22"/>
          <w:szCs w:val="22"/>
        </w:rPr>
        <w:t xml:space="preserve">eeting adjourned at </w:t>
      </w:r>
      <w:r w:rsidR="003D395A">
        <w:rPr>
          <w:rFonts w:ascii="Georgia" w:hAnsi="Georgia" w:cstheme="minorHAnsi"/>
          <w:sz w:val="22"/>
          <w:szCs w:val="22"/>
        </w:rPr>
        <w:t xml:space="preserve">6:59 </w:t>
      </w:r>
      <w:r w:rsidRPr="00343543">
        <w:rPr>
          <w:rFonts w:ascii="Georgia" w:hAnsi="Georgia" w:cstheme="minorHAnsi"/>
          <w:sz w:val="22"/>
          <w:szCs w:val="22"/>
        </w:rPr>
        <w:t>p.m.</w:t>
      </w:r>
    </w:p>
    <w:p w14:paraId="02669965" w14:textId="61429085" w:rsidR="003500B8" w:rsidRPr="00343543" w:rsidRDefault="003500B8" w:rsidP="003500B8">
      <w:pPr>
        <w:ind w:left="720"/>
        <w:jc w:val="both"/>
        <w:rPr>
          <w:rFonts w:ascii="Georgia" w:hAnsi="Georgia"/>
          <w:sz w:val="22"/>
          <w:szCs w:val="22"/>
        </w:rPr>
      </w:pPr>
    </w:p>
    <w:p w14:paraId="30DD2FE7" w14:textId="7FE09B44" w:rsidR="00D749AF" w:rsidRDefault="00D749AF" w:rsidP="00B659D3">
      <w:pPr>
        <w:jc w:val="both"/>
        <w:rPr>
          <w:rFonts w:ascii="Georgia" w:hAnsi="Georgia"/>
          <w:sz w:val="22"/>
          <w:szCs w:val="22"/>
        </w:rPr>
      </w:pPr>
    </w:p>
    <w:p w14:paraId="66B18765" w14:textId="1C70ED26" w:rsidR="00632D8F" w:rsidRDefault="00632D8F" w:rsidP="00B659D3">
      <w:pPr>
        <w:jc w:val="both"/>
        <w:rPr>
          <w:rFonts w:ascii="Georgia" w:hAnsi="Georgia"/>
          <w:sz w:val="22"/>
          <w:szCs w:val="22"/>
        </w:rPr>
      </w:pPr>
    </w:p>
    <w:p w14:paraId="124EA905" w14:textId="0529D501" w:rsidR="00B659D3" w:rsidRPr="00343543" w:rsidRDefault="00B659D3" w:rsidP="00B659D3">
      <w:pPr>
        <w:jc w:val="both"/>
        <w:rPr>
          <w:rFonts w:ascii="Georgia" w:hAnsi="Georgia"/>
          <w:sz w:val="22"/>
          <w:szCs w:val="22"/>
        </w:rPr>
      </w:pPr>
      <w:r w:rsidRPr="00343543">
        <w:rPr>
          <w:rFonts w:ascii="Georgia" w:hAnsi="Georgia"/>
          <w:sz w:val="22"/>
          <w:szCs w:val="22"/>
        </w:rPr>
        <w:t xml:space="preserve">Respectfully submitted,   </w:t>
      </w:r>
    </w:p>
    <w:p w14:paraId="6EB6EB8C" w14:textId="77777777" w:rsidR="00B659D3" w:rsidRPr="00343543" w:rsidRDefault="00B659D3" w:rsidP="00B659D3">
      <w:pPr>
        <w:jc w:val="both"/>
        <w:rPr>
          <w:rFonts w:ascii="Georgia" w:hAnsi="Georgia"/>
          <w:sz w:val="22"/>
          <w:szCs w:val="22"/>
        </w:rPr>
      </w:pPr>
    </w:p>
    <w:p w14:paraId="7A7745AE" w14:textId="78AFCEDC" w:rsidR="00B659D3" w:rsidRPr="00343543" w:rsidRDefault="00B659D3" w:rsidP="00B659D3">
      <w:pPr>
        <w:jc w:val="both"/>
        <w:rPr>
          <w:rFonts w:ascii="Georgia" w:hAnsi="Georgia"/>
          <w:sz w:val="22"/>
          <w:szCs w:val="22"/>
        </w:rPr>
      </w:pPr>
    </w:p>
    <w:p w14:paraId="76AC3410" w14:textId="77777777" w:rsidR="000D31AF" w:rsidRDefault="00B659D3" w:rsidP="00B659D3">
      <w:pPr>
        <w:jc w:val="both"/>
        <w:rPr>
          <w:rFonts w:ascii="Georgia" w:hAnsi="Georgia"/>
          <w:sz w:val="22"/>
          <w:szCs w:val="22"/>
          <w:u w:val="single"/>
        </w:rPr>
      </w:pPr>
      <w:r w:rsidRPr="00343543">
        <w:rPr>
          <w:rFonts w:ascii="Georgia" w:hAnsi="Georgia"/>
          <w:sz w:val="22"/>
          <w:szCs w:val="22"/>
          <w:u w:val="single"/>
        </w:rPr>
        <w:tab/>
      </w:r>
      <w:r w:rsidRPr="00343543">
        <w:rPr>
          <w:rFonts w:ascii="Georgia" w:hAnsi="Georgia"/>
          <w:sz w:val="22"/>
          <w:szCs w:val="22"/>
          <w:u w:val="single"/>
        </w:rPr>
        <w:tab/>
      </w:r>
      <w:r w:rsidRPr="00343543">
        <w:rPr>
          <w:rFonts w:ascii="Georgia" w:hAnsi="Georgia"/>
          <w:sz w:val="22"/>
          <w:szCs w:val="22"/>
          <w:u w:val="single"/>
        </w:rPr>
        <w:tab/>
      </w:r>
      <w:r w:rsidRPr="00343543">
        <w:rPr>
          <w:rFonts w:ascii="Georgia" w:hAnsi="Georgia"/>
          <w:sz w:val="22"/>
          <w:szCs w:val="22"/>
          <w:u w:val="single"/>
        </w:rPr>
        <w:tab/>
      </w:r>
      <w:r w:rsidRPr="00343543">
        <w:rPr>
          <w:rFonts w:ascii="Georgia" w:hAnsi="Georgia"/>
          <w:sz w:val="22"/>
          <w:szCs w:val="22"/>
          <w:u w:val="single"/>
        </w:rPr>
        <w:tab/>
      </w:r>
    </w:p>
    <w:p w14:paraId="7D49E14A" w14:textId="0E0B8482" w:rsidR="003500B8" w:rsidRPr="00343543" w:rsidRDefault="00B659D3" w:rsidP="004B1261">
      <w:pPr>
        <w:jc w:val="both"/>
        <w:rPr>
          <w:rFonts w:ascii="Georgia" w:hAnsi="Georgia"/>
          <w:sz w:val="22"/>
          <w:szCs w:val="22"/>
        </w:rPr>
      </w:pPr>
      <w:r w:rsidRPr="00343543">
        <w:rPr>
          <w:rFonts w:ascii="Georgia" w:hAnsi="Georgia"/>
          <w:sz w:val="22"/>
          <w:szCs w:val="22"/>
        </w:rPr>
        <w:t xml:space="preserve">David Levine, Clerk/Secretary </w:t>
      </w:r>
    </w:p>
    <w:sectPr w:rsidR="003500B8" w:rsidRPr="003435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265F" w14:textId="77777777" w:rsidR="005C43F7" w:rsidRDefault="005C43F7" w:rsidP="005F2EAD">
      <w:r>
        <w:separator/>
      </w:r>
    </w:p>
  </w:endnote>
  <w:endnote w:type="continuationSeparator" w:id="0">
    <w:p w14:paraId="468281FC" w14:textId="77777777" w:rsidR="005C43F7" w:rsidRDefault="005C43F7" w:rsidP="005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5531178"/>
      <w:docPartObj>
        <w:docPartGallery w:val="Page Numbers (Bottom of Page)"/>
        <w:docPartUnique/>
      </w:docPartObj>
    </w:sdtPr>
    <w:sdtEndPr>
      <w:rPr>
        <w:rStyle w:val="PageNumber"/>
      </w:rPr>
    </w:sdtEndPr>
    <w:sdtContent>
      <w:p w14:paraId="4FAF4542" w14:textId="4743F47B" w:rsidR="00A651EF" w:rsidRDefault="00A651EF" w:rsidP="004C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06B6B1" w14:textId="77777777" w:rsidR="005F2EAD" w:rsidRDefault="005F2EAD" w:rsidP="00A651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6560201"/>
      <w:docPartObj>
        <w:docPartGallery w:val="Page Numbers (Bottom of Page)"/>
        <w:docPartUnique/>
      </w:docPartObj>
    </w:sdtPr>
    <w:sdtEndPr>
      <w:rPr>
        <w:rStyle w:val="PageNumber"/>
      </w:rPr>
    </w:sdtEndPr>
    <w:sdtContent>
      <w:p w14:paraId="6F24B13A" w14:textId="32DE71E5" w:rsidR="00A651EF" w:rsidRDefault="00A651EF" w:rsidP="004C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9AB2622" w14:textId="77777777" w:rsidR="005F2EAD" w:rsidRDefault="005F2EAD" w:rsidP="00A651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97F" w14:textId="77777777" w:rsidR="005F2EAD" w:rsidRDefault="005F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A9C5" w14:textId="77777777" w:rsidR="005C43F7" w:rsidRDefault="005C43F7" w:rsidP="005F2EAD">
      <w:r>
        <w:separator/>
      </w:r>
    </w:p>
  </w:footnote>
  <w:footnote w:type="continuationSeparator" w:id="0">
    <w:p w14:paraId="6D031426" w14:textId="77777777" w:rsidR="005C43F7" w:rsidRDefault="005C43F7" w:rsidP="005F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432B" w14:textId="229E0A97" w:rsidR="005F2EAD" w:rsidRDefault="005F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C42E" w14:textId="24090D69" w:rsidR="005F2EAD" w:rsidRDefault="005F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3D81" w14:textId="2138FF12" w:rsidR="005F2EAD" w:rsidRDefault="005F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B8"/>
    <w:multiLevelType w:val="hybridMultilevel"/>
    <w:tmpl w:val="1BCA8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35C28"/>
    <w:multiLevelType w:val="hybridMultilevel"/>
    <w:tmpl w:val="848695AE"/>
    <w:lvl w:ilvl="0" w:tplc="B7EA21B6">
      <w:start w:val="1"/>
      <w:numFmt w:val="decimal"/>
      <w:lvlText w:val="%1)"/>
      <w:lvlJc w:val="left"/>
      <w:pPr>
        <w:ind w:left="7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E50A6C6">
      <w:start w:val="1"/>
      <w:numFmt w:val="lowerLetter"/>
      <w:lvlText w:val="%2"/>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87CCE0E">
      <w:start w:val="1"/>
      <w:numFmt w:val="lowerRoman"/>
      <w:lvlText w:val="%3"/>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E302D20">
      <w:start w:val="1"/>
      <w:numFmt w:val="decimal"/>
      <w:lvlText w:val="%4"/>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6DAE42E0">
      <w:start w:val="1"/>
      <w:numFmt w:val="lowerLetter"/>
      <w:lvlText w:val="%5"/>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884ECC6">
      <w:start w:val="1"/>
      <w:numFmt w:val="lowerRoman"/>
      <w:lvlText w:val="%6"/>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00C1124">
      <w:start w:val="1"/>
      <w:numFmt w:val="decimal"/>
      <w:lvlText w:val="%7"/>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D768BD6">
      <w:start w:val="1"/>
      <w:numFmt w:val="lowerLetter"/>
      <w:lvlText w:val="%8"/>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7E29350">
      <w:start w:val="1"/>
      <w:numFmt w:val="lowerRoman"/>
      <w:lvlText w:val="%9"/>
      <w:lvlJc w:val="left"/>
      <w:pPr>
        <w:ind w:left="64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5A3613E"/>
    <w:multiLevelType w:val="hybridMultilevel"/>
    <w:tmpl w:val="EE1E7808"/>
    <w:lvl w:ilvl="0" w:tplc="04090001">
      <w:start w:val="1"/>
      <w:numFmt w:val="bullet"/>
      <w:lvlText w:val=""/>
      <w:lvlJc w:val="left"/>
      <w:pPr>
        <w:ind w:left="-26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270" w:hanging="360"/>
      </w:pPr>
      <w:rPr>
        <w:rFonts w:ascii="Courier New" w:hAnsi="Courier New" w:cs="Courier New" w:hint="default"/>
      </w:rPr>
    </w:lvl>
    <w:lvl w:ilvl="5" w:tplc="04090005">
      <w:start w:val="1"/>
      <w:numFmt w:val="bullet"/>
      <w:lvlText w:val=""/>
      <w:lvlJc w:val="left"/>
      <w:pPr>
        <w:ind w:left="990" w:hanging="360"/>
      </w:pPr>
      <w:rPr>
        <w:rFonts w:ascii="Wingdings" w:hAnsi="Wingdings" w:hint="default"/>
      </w:rPr>
    </w:lvl>
    <w:lvl w:ilvl="6" w:tplc="04090001">
      <w:start w:val="1"/>
      <w:numFmt w:val="bullet"/>
      <w:lvlText w:val=""/>
      <w:lvlJc w:val="left"/>
      <w:pPr>
        <w:ind w:left="1710" w:hanging="360"/>
      </w:pPr>
      <w:rPr>
        <w:rFonts w:ascii="Symbol" w:hAnsi="Symbol" w:hint="default"/>
      </w:rPr>
    </w:lvl>
    <w:lvl w:ilvl="7" w:tplc="04090003" w:tentative="1">
      <w:start w:val="1"/>
      <w:numFmt w:val="bullet"/>
      <w:lvlText w:val="o"/>
      <w:lvlJc w:val="left"/>
      <w:pPr>
        <w:ind w:left="2430" w:hanging="360"/>
      </w:pPr>
      <w:rPr>
        <w:rFonts w:ascii="Courier New" w:hAnsi="Courier New" w:cs="Courier New" w:hint="default"/>
      </w:rPr>
    </w:lvl>
    <w:lvl w:ilvl="8" w:tplc="04090005" w:tentative="1">
      <w:start w:val="1"/>
      <w:numFmt w:val="bullet"/>
      <w:lvlText w:val=""/>
      <w:lvlJc w:val="left"/>
      <w:pPr>
        <w:ind w:left="3150" w:hanging="360"/>
      </w:pPr>
      <w:rPr>
        <w:rFonts w:ascii="Wingdings" w:hAnsi="Wingdings" w:hint="default"/>
      </w:rPr>
    </w:lvl>
  </w:abstractNum>
  <w:abstractNum w:abstractNumId="3" w15:restartNumberingAfterBreak="0">
    <w:nsid w:val="08EA28C0"/>
    <w:multiLevelType w:val="hybridMultilevel"/>
    <w:tmpl w:val="FF924890"/>
    <w:lvl w:ilvl="0" w:tplc="FFFFFFFF">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 w15:restartNumberingAfterBreak="0">
    <w:nsid w:val="095F319B"/>
    <w:multiLevelType w:val="hybridMultilevel"/>
    <w:tmpl w:val="8334BFE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90976"/>
    <w:multiLevelType w:val="hybridMultilevel"/>
    <w:tmpl w:val="B9B27E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518E"/>
    <w:multiLevelType w:val="hybridMultilevel"/>
    <w:tmpl w:val="16E810FC"/>
    <w:lvl w:ilvl="0" w:tplc="FFFFFFFF">
      <w:start w:val="1"/>
      <w:numFmt w:val="bullet"/>
      <w:lvlText w:val=""/>
      <w:lvlJc w:val="left"/>
      <w:pPr>
        <w:ind w:left="9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7" w15:restartNumberingAfterBreak="0">
    <w:nsid w:val="17C92274"/>
    <w:multiLevelType w:val="hybridMultilevel"/>
    <w:tmpl w:val="CB064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672F10"/>
    <w:multiLevelType w:val="hybridMultilevel"/>
    <w:tmpl w:val="34A27770"/>
    <w:lvl w:ilvl="0" w:tplc="04090013">
      <w:start w:val="1"/>
      <w:numFmt w:val="upperRoman"/>
      <w:lvlText w:val="%1."/>
      <w:lvlJc w:val="right"/>
      <w:pPr>
        <w:ind w:left="540" w:hanging="180"/>
      </w:pPr>
      <w:rPr>
        <w:rFonts w:hint="default"/>
        <w:b/>
        <w:bCs/>
      </w:rPr>
    </w:lvl>
    <w:lvl w:ilvl="1" w:tplc="04090015">
      <w:start w:val="1"/>
      <w:numFmt w:val="upperLetter"/>
      <w:lvlText w:val="%2."/>
      <w:lvlJc w:val="left"/>
      <w:pPr>
        <w:ind w:left="1170" w:hanging="360"/>
      </w:pPr>
      <w:rPr>
        <w:b w:val="0"/>
        <w:bCs w:val="0"/>
        <w:sz w:val="24"/>
        <w:szCs w:val="24"/>
      </w:rPr>
    </w:lvl>
    <w:lvl w:ilvl="2" w:tplc="0409000F">
      <w:start w:val="1"/>
      <w:numFmt w:val="decimal"/>
      <w:lvlText w:val="%3."/>
      <w:lvlJc w:val="left"/>
      <w:pPr>
        <w:ind w:left="2070" w:hanging="36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C5DD3"/>
    <w:multiLevelType w:val="hybridMultilevel"/>
    <w:tmpl w:val="686C67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F39B2"/>
    <w:multiLevelType w:val="hybridMultilevel"/>
    <w:tmpl w:val="645C7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4E7739"/>
    <w:multiLevelType w:val="hybridMultilevel"/>
    <w:tmpl w:val="F14C8BF0"/>
    <w:lvl w:ilvl="0" w:tplc="04090015">
      <w:start w:val="1"/>
      <w:numFmt w:val="upperLetter"/>
      <w:lvlText w:val="%1."/>
      <w:lvlJc w:val="left"/>
      <w:pPr>
        <w:ind w:left="1530" w:hanging="360"/>
      </w:pPr>
      <w:rPr>
        <w:rFont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84D1BBB"/>
    <w:multiLevelType w:val="hybridMultilevel"/>
    <w:tmpl w:val="8BB87DCC"/>
    <w:lvl w:ilvl="0" w:tplc="04090001">
      <w:start w:val="1"/>
      <w:numFmt w:val="bullet"/>
      <w:lvlText w:val=""/>
      <w:lvlJc w:val="left"/>
      <w:pPr>
        <w:ind w:left="1409" w:hanging="360"/>
      </w:pPr>
      <w:rPr>
        <w:rFonts w:ascii="Symbol" w:hAnsi="Symbol"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13" w15:restartNumberingAfterBreak="0">
    <w:nsid w:val="38990E23"/>
    <w:multiLevelType w:val="hybridMultilevel"/>
    <w:tmpl w:val="FBC695FA"/>
    <w:lvl w:ilvl="0" w:tplc="261202D4">
      <w:start w:val="1"/>
      <w:numFmt w:val="bullet"/>
      <w:lvlText w:val="•"/>
      <w:lvlJc w:val="left"/>
      <w:pPr>
        <w:tabs>
          <w:tab w:val="num" w:pos="720"/>
        </w:tabs>
        <w:ind w:left="720" w:hanging="360"/>
      </w:pPr>
      <w:rPr>
        <w:rFonts w:ascii="Times New Roman" w:hAnsi="Times New Roman" w:hint="default"/>
      </w:rPr>
    </w:lvl>
    <w:lvl w:ilvl="1" w:tplc="015C6574" w:tentative="1">
      <w:start w:val="1"/>
      <w:numFmt w:val="bullet"/>
      <w:lvlText w:val="•"/>
      <w:lvlJc w:val="left"/>
      <w:pPr>
        <w:tabs>
          <w:tab w:val="num" w:pos="1440"/>
        </w:tabs>
        <w:ind w:left="1440" w:hanging="360"/>
      </w:pPr>
      <w:rPr>
        <w:rFonts w:ascii="Times New Roman" w:hAnsi="Times New Roman" w:hint="default"/>
      </w:rPr>
    </w:lvl>
    <w:lvl w:ilvl="2" w:tplc="7CECCA9A" w:tentative="1">
      <w:start w:val="1"/>
      <w:numFmt w:val="bullet"/>
      <w:lvlText w:val="•"/>
      <w:lvlJc w:val="left"/>
      <w:pPr>
        <w:tabs>
          <w:tab w:val="num" w:pos="2160"/>
        </w:tabs>
        <w:ind w:left="2160" w:hanging="360"/>
      </w:pPr>
      <w:rPr>
        <w:rFonts w:ascii="Times New Roman" w:hAnsi="Times New Roman" w:hint="default"/>
      </w:rPr>
    </w:lvl>
    <w:lvl w:ilvl="3" w:tplc="188E4022" w:tentative="1">
      <w:start w:val="1"/>
      <w:numFmt w:val="bullet"/>
      <w:lvlText w:val="•"/>
      <w:lvlJc w:val="left"/>
      <w:pPr>
        <w:tabs>
          <w:tab w:val="num" w:pos="2880"/>
        </w:tabs>
        <w:ind w:left="2880" w:hanging="360"/>
      </w:pPr>
      <w:rPr>
        <w:rFonts w:ascii="Times New Roman" w:hAnsi="Times New Roman" w:hint="default"/>
      </w:rPr>
    </w:lvl>
    <w:lvl w:ilvl="4" w:tplc="D3CA8DAE" w:tentative="1">
      <w:start w:val="1"/>
      <w:numFmt w:val="bullet"/>
      <w:lvlText w:val="•"/>
      <w:lvlJc w:val="left"/>
      <w:pPr>
        <w:tabs>
          <w:tab w:val="num" w:pos="3600"/>
        </w:tabs>
        <w:ind w:left="3600" w:hanging="360"/>
      </w:pPr>
      <w:rPr>
        <w:rFonts w:ascii="Times New Roman" w:hAnsi="Times New Roman" w:hint="default"/>
      </w:rPr>
    </w:lvl>
    <w:lvl w:ilvl="5" w:tplc="B1B85C1C" w:tentative="1">
      <w:start w:val="1"/>
      <w:numFmt w:val="bullet"/>
      <w:lvlText w:val="•"/>
      <w:lvlJc w:val="left"/>
      <w:pPr>
        <w:tabs>
          <w:tab w:val="num" w:pos="4320"/>
        </w:tabs>
        <w:ind w:left="4320" w:hanging="360"/>
      </w:pPr>
      <w:rPr>
        <w:rFonts w:ascii="Times New Roman" w:hAnsi="Times New Roman" w:hint="default"/>
      </w:rPr>
    </w:lvl>
    <w:lvl w:ilvl="6" w:tplc="265888A8" w:tentative="1">
      <w:start w:val="1"/>
      <w:numFmt w:val="bullet"/>
      <w:lvlText w:val="•"/>
      <w:lvlJc w:val="left"/>
      <w:pPr>
        <w:tabs>
          <w:tab w:val="num" w:pos="5040"/>
        </w:tabs>
        <w:ind w:left="5040" w:hanging="360"/>
      </w:pPr>
      <w:rPr>
        <w:rFonts w:ascii="Times New Roman" w:hAnsi="Times New Roman" w:hint="default"/>
      </w:rPr>
    </w:lvl>
    <w:lvl w:ilvl="7" w:tplc="2B5A6C6C" w:tentative="1">
      <w:start w:val="1"/>
      <w:numFmt w:val="bullet"/>
      <w:lvlText w:val="•"/>
      <w:lvlJc w:val="left"/>
      <w:pPr>
        <w:tabs>
          <w:tab w:val="num" w:pos="5760"/>
        </w:tabs>
        <w:ind w:left="5760" w:hanging="360"/>
      </w:pPr>
      <w:rPr>
        <w:rFonts w:ascii="Times New Roman" w:hAnsi="Times New Roman" w:hint="default"/>
      </w:rPr>
    </w:lvl>
    <w:lvl w:ilvl="8" w:tplc="CA083E7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6475B2B"/>
    <w:multiLevelType w:val="hybridMultilevel"/>
    <w:tmpl w:val="9B687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DE7B04"/>
    <w:multiLevelType w:val="hybridMultilevel"/>
    <w:tmpl w:val="1178815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4E310599"/>
    <w:multiLevelType w:val="hybridMultilevel"/>
    <w:tmpl w:val="CBE8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E727C"/>
    <w:multiLevelType w:val="hybridMultilevel"/>
    <w:tmpl w:val="B9C078C4"/>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8" w15:restartNumberingAfterBreak="0">
    <w:nsid w:val="68F13C9A"/>
    <w:multiLevelType w:val="hybridMultilevel"/>
    <w:tmpl w:val="43C40542"/>
    <w:lvl w:ilvl="0" w:tplc="FFFFFFFF">
      <w:start w:val="1"/>
      <w:numFmt w:val="bullet"/>
      <w:lvlText w:val=""/>
      <w:lvlJc w:val="left"/>
      <w:pPr>
        <w:ind w:left="99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3150" w:hanging="360"/>
      </w:pPr>
      <w:rPr>
        <w:rFonts w:ascii="Symbol" w:hAnsi="Symbol" w:hint="default"/>
      </w:rPr>
    </w:lvl>
    <w:lvl w:ilvl="4" w:tplc="FFFFFFFF">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9" w15:restartNumberingAfterBreak="0">
    <w:nsid w:val="6C0C5463"/>
    <w:multiLevelType w:val="hybridMultilevel"/>
    <w:tmpl w:val="1EFE5418"/>
    <w:lvl w:ilvl="0" w:tplc="884C2DCC">
      <w:start w:val="1"/>
      <w:numFmt w:val="bullet"/>
      <w:lvlText w:val="•"/>
      <w:lvlJc w:val="left"/>
      <w:pPr>
        <w:tabs>
          <w:tab w:val="num" w:pos="720"/>
        </w:tabs>
        <w:ind w:left="720" w:hanging="360"/>
      </w:pPr>
      <w:rPr>
        <w:rFonts w:ascii="Times New Roman" w:hAnsi="Times New Roman" w:hint="default"/>
      </w:rPr>
    </w:lvl>
    <w:lvl w:ilvl="1" w:tplc="42704194" w:tentative="1">
      <w:start w:val="1"/>
      <w:numFmt w:val="bullet"/>
      <w:lvlText w:val="•"/>
      <w:lvlJc w:val="left"/>
      <w:pPr>
        <w:tabs>
          <w:tab w:val="num" w:pos="1440"/>
        </w:tabs>
        <w:ind w:left="1440" w:hanging="360"/>
      </w:pPr>
      <w:rPr>
        <w:rFonts w:ascii="Times New Roman" w:hAnsi="Times New Roman" w:hint="default"/>
      </w:rPr>
    </w:lvl>
    <w:lvl w:ilvl="2" w:tplc="1936901E" w:tentative="1">
      <w:start w:val="1"/>
      <w:numFmt w:val="bullet"/>
      <w:lvlText w:val="•"/>
      <w:lvlJc w:val="left"/>
      <w:pPr>
        <w:tabs>
          <w:tab w:val="num" w:pos="2160"/>
        </w:tabs>
        <w:ind w:left="2160" w:hanging="360"/>
      </w:pPr>
      <w:rPr>
        <w:rFonts w:ascii="Times New Roman" w:hAnsi="Times New Roman" w:hint="default"/>
      </w:rPr>
    </w:lvl>
    <w:lvl w:ilvl="3" w:tplc="5C76B1BE" w:tentative="1">
      <w:start w:val="1"/>
      <w:numFmt w:val="bullet"/>
      <w:lvlText w:val="•"/>
      <w:lvlJc w:val="left"/>
      <w:pPr>
        <w:tabs>
          <w:tab w:val="num" w:pos="2880"/>
        </w:tabs>
        <w:ind w:left="2880" w:hanging="360"/>
      </w:pPr>
      <w:rPr>
        <w:rFonts w:ascii="Times New Roman" w:hAnsi="Times New Roman" w:hint="default"/>
      </w:rPr>
    </w:lvl>
    <w:lvl w:ilvl="4" w:tplc="68ECC630" w:tentative="1">
      <w:start w:val="1"/>
      <w:numFmt w:val="bullet"/>
      <w:lvlText w:val="•"/>
      <w:lvlJc w:val="left"/>
      <w:pPr>
        <w:tabs>
          <w:tab w:val="num" w:pos="3600"/>
        </w:tabs>
        <w:ind w:left="3600" w:hanging="360"/>
      </w:pPr>
      <w:rPr>
        <w:rFonts w:ascii="Times New Roman" w:hAnsi="Times New Roman" w:hint="default"/>
      </w:rPr>
    </w:lvl>
    <w:lvl w:ilvl="5" w:tplc="B62A0628" w:tentative="1">
      <w:start w:val="1"/>
      <w:numFmt w:val="bullet"/>
      <w:lvlText w:val="•"/>
      <w:lvlJc w:val="left"/>
      <w:pPr>
        <w:tabs>
          <w:tab w:val="num" w:pos="4320"/>
        </w:tabs>
        <w:ind w:left="4320" w:hanging="360"/>
      </w:pPr>
      <w:rPr>
        <w:rFonts w:ascii="Times New Roman" w:hAnsi="Times New Roman" w:hint="default"/>
      </w:rPr>
    </w:lvl>
    <w:lvl w:ilvl="6" w:tplc="713A5512" w:tentative="1">
      <w:start w:val="1"/>
      <w:numFmt w:val="bullet"/>
      <w:lvlText w:val="•"/>
      <w:lvlJc w:val="left"/>
      <w:pPr>
        <w:tabs>
          <w:tab w:val="num" w:pos="5040"/>
        </w:tabs>
        <w:ind w:left="5040" w:hanging="360"/>
      </w:pPr>
      <w:rPr>
        <w:rFonts w:ascii="Times New Roman" w:hAnsi="Times New Roman" w:hint="default"/>
      </w:rPr>
    </w:lvl>
    <w:lvl w:ilvl="7" w:tplc="182E0F7E" w:tentative="1">
      <w:start w:val="1"/>
      <w:numFmt w:val="bullet"/>
      <w:lvlText w:val="•"/>
      <w:lvlJc w:val="left"/>
      <w:pPr>
        <w:tabs>
          <w:tab w:val="num" w:pos="5760"/>
        </w:tabs>
        <w:ind w:left="5760" w:hanging="360"/>
      </w:pPr>
      <w:rPr>
        <w:rFonts w:ascii="Times New Roman" w:hAnsi="Times New Roman" w:hint="default"/>
      </w:rPr>
    </w:lvl>
    <w:lvl w:ilvl="8" w:tplc="D320169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474A28"/>
    <w:multiLevelType w:val="hybridMultilevel"/>
    <w:tmpl w:val="1D82592E"/>
    <w:lvl w:ilvl="0" w:tplc="7F80D9C2">
      <w:start w:val="1"/>
      <w:numFmt w:val="lowerLetter"/>
      <w:lvlText w:val="%1."/>
      <w:lvlJc w:val="left"/>
      <w:pPr>
        <w:ind w:left="117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20"/>
  </w:num>
  <w:num w:numId="4">
    <w:abstractNumId w:val="11"/>
  </w:num>
  <w:num w:numId="5">
    <w:abstractNumId w:val="9"/>
  </w:num>
  <w:num w:numId="6">
    <w:abstractNumId w:val="2"/>
  </w:num>
  <w:num w:numId="7">
    <w:abstractNumId w:val="5"/>
  </w:num>
  <w:num w:numId="8">
    <w:abstractNumId w:val="19"/>
  </w:num>
  <w:num w:numId="9">
    <w:abstractNumId w:val="13"/>
  </w:num>
  <w:num w:numId="10">
    <w:abstractNumId w:val="3"/>
  </w:num>
  <w:num w:numId="11">
    <w:abstractNumId w:val="6"/>
  </w:num>
  <w:num w:numId="12">
    <w:abstractNumId w:val="7"/>
  </w:num>
  <w:num w:numId="13">
    <w:abstractNumId w:val="18"/>
  </w:num>
  <w:num w:numId="14">
    <w:abstractNumId w:val="1"/>
  </w:num>
  <w:num w:numId="15">
    <w:abstractNumId w:val="12"/>
  </w:num>
  <w:num w:numId="16">
    <w:abstractNumId w:val="14"/>
  </w:num>
  <w:num w:numId="17">
    <w:abstractNumId w:val="4"/>
  </w:num>
  <w:num w:numId="18">
    <w:abstractNumId w:val="16"/>
  </w:num>
  <w:num w:numId="19">
    <w:abstractNumId w:val="15"/>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B8"/>
    <w:rsid w:val="00007E7C"/>
    <w:rsid w:val="00010B86"/>
    <w:rsid w:val="000161FF"/>
    <w:rsid w:val="0002455F"/>
    <w:rsid w:val="0002506A"/>
    <w:rsid w:val="00026639"/>
    <w:rsid w:val="00031860"/>
    <w:rsid w:val="000323C2"/>
    <w:rsid w:val="00041FCC"/>
    <w:rsid w:val="00044C63"/>
    <w:rsid w:val="0004643D"/>
    <w:rsid w:val="000465B8"/>
    <w:rsid w:val="0004707A"/>
    <w:rsid w:val="00051C8B"/>
    <w:rsid w:val="00052DFC"/>
    <w:rsid w:val="00055A92"/>
    <w:rsid w:val="00057B0E"/>
    <w:rsid w:val="0006079E"/>
    <w:rsid w:val="00064C53"/>
    <w:rsid w:val="00073837"/>
    <w:rsid w:val="0007721A"/>
    <w:rsid w:val="00086779"/>
    <w:rsid w:val="000909E9"/>
    <w:rsid w:val="00091247"/>
    <w:rsid w:val="00091C84"/>
    <w:rsid w:val="00092503"/>
    <w:rsid w:val="00097598"/>
    <w:rsid w:val="000A1B14"/>
    <w:rsid w:val="000A2E7D"/>
    <w:rsid w:val="000B0B54"/>
    <w:rsid w:val="000C3941"/>
    <w:rsid w:val="000C3A74"/>
    <w:rsid w:val="000D09FC"/>
    <w:rsid w:val="000D31AF"/>
    <w:rsid w:val="000E36AB"/>
    <w:rsid w:val="00115F95"/>
    <w:rsid w:val="00116009"/>
    <w:rsid w:val="00123A4C"/>
    <w:rsid w:val="001245FF"/>
    <w:rsid w:val="00151243"/>
    <w:rsid w:val="00154A38"/>
    <w:rsid w:val="001612E7"/>
    <w:rsid w:val="00174BC8"/>
    <w:rsid w:val="00185C10"/>
    <w:rsid w:val="001862A8"/>
    <w:rsid w:val="00190A3D"/>
    <w:rsid w:val="001913E1"/>
    <w:rsid w:val="001A2049"/>
    <w:rsid w:val="001A520E"/>
    <w:rsid w:val="001B51E5"/>
    <w:rsid w:val="001C11CA"/>
    <w:rsid w:val="001D34CB"/>
    <w:rsid w:val="001D3C99"/>
    <w:rsid w:val="001D4BD0"/>
    <w:rsid w:val="001D4E41"/>
    <w:rsid w:val="001D6D94"/>
    <w:rsid w:val="001F1240"/>
    <w:rsid w:val="001F7637"/>
    <w:rsid w:val="00215EF3"/>
    <w:rsid w:val="00227C3A"/>
    <w:rsid w:val="00242C7B"/>
    <w:rsid w:val="00251BDD"/>
    <w:rsid w:val="002545BC"/>
    <w:rsid w:val="00255273"/>
    <w:rsid w:val="00261C10"/>
    <w:rsid w:val="00263297"/>
    <w:rsid w:val="002635F6"/>
    <w:rsid w:val="0028056B"/>
    <w:rsid w:val="00290750"/>
    <w:rsid w:val="00291B4C"/>
    <w:rsid w:val="002957FB"/>
    <w:rsid w:val="002B77CF"/>
    <w:rsid w:val="002C0A91"/>
    <w:rsid w:val="002C4ADE"/>
    <w:rsid w:val="002D1EDC"/>
    <w:rsid w:val="002F2431"/>
    <w:rsid w:val="002F301C"/>
    <w:rsid w:val="00302DE1"/>
    <w:rsid w:val="00306028"/>
    <w:rsid w:val="00306519"/>
    <w:rsid w:val="003146AA"/>
    <w:rsid w:val="003156DB"/>
    <w:rsid w:val="00320D55"/>
    <w:rsid w:val="00321B27"/>
    <w:rsid w:val="003251DE"/>
    <w:rsid w:val="00326427"/>
    <w:rsid w:val="00343543"/>
    <w:rsid w:val="00344A01"/>
    <w:rsid w:val="00345F86"/>
    <w:rsid w:val="00346D2B"/>
    <w:rsid w:val="003500B8"/>
    <w:rsid w:val="00354864"/>
    <w:rsid w:val="00357CDE"/>
    <w:rsid w:val="00363EFC"/>
    <w:rsid w:val="00370A23"/>
    <w:rsid w:val="00380298"/>
    <w:rsid w:val="003856F0"/>
    <w:rsid w:val="00387969"/>
    <w:rsid w:val="0039476F"/>
    <w:rsid w:val="003A06CC"/>
    <w:rsid w:val="003A084F"/>
    <w:rsid w:val="003A3718"/>
    <w:rsid w:val="003B5659"/>
    <w:rsid w:val="003B7239"/>
    <w:rsid w:val="003B7D46"/>
    <w:rsid w:val="003C06EC"/>
    <w:rsid w:val="003D395A"/>
    <w:rsid w:val="003D47B9"/>
    <w:rsid w:val="003E04A7"/>
    <w:rsid w:val="003F1CD9"/>
    <w:rsid w:val="004063FC"/>
    <w:rsid w:val="00407C0C"/>
    <w:rsid w:val="004127B9"/>
    <w:rsid w:val="00417B16"/>
    <w:rsid w:val="00423460"/>
    <w:rsid w:val="00432CD3"/>
    <w:rsid w:val="00434204"/>
    <w:rsid w:val="004542B5"/>
    <w:rsid w:val="0046059E"/>
    <w:rsid w:val="00463DE5"/>
    <w:rsid w:val="004655D2"/>
    <w:rsid w:val="004657B8"/>
    <w:rsid w:val="004728B8"/>
    <w:rsid w:val="0047327A"/>
    <w:rsid w:val="004772DA"/>
    <w:rsid w:val="004806C1"/>
    <w:rsid w:val="004844D0"/>
    <w:rsid w:val="00485429"/>
    <w:rsid w:val="00492D62"/>
    <w:rsid w:val="00494528"/>
    <w:rsid w:val="00495E0A"/>
    <w:rsid w:val="004A0EE4"/>
    <w:rsid w:val="004A489B"/>
    <w:rsid w:val="004A5534"/>
    <w:rsid w:val="004B1261"/>
    <w:rsid w:val="004B7ABC"/>
    <w:rsid w:val="004C5484"/>
    <w:rsid w:val="004D1410"/>
    <w:rsid w:val="004F0A54"/>
    <w:rsid w:val="004F4D88"/>
    <w:rsid w:val="004F6156"/>
    <w:rsid w:val="004F6700"/>
    <w:rsid w:val="005015A6"/>
    <w:rsid w:val="00523D21"/>
    <w:rsid w:val="00524FB8"/>
    <w:rsid w:val="0053503D"/>
    <w:rsid w:val="00541CE9"/>
    <w:rsid w:val="00553CCC"/>
    <w:rsid w:val="00555661"/>
    <w:rsid w:val="00560A19"/>
    <w:rsid w:val="00561DC1"/>
    <w:rsid w:val="00563958"/>
    <w:rsid w:val="0056461E"/>
    <w:rsid w:val="00566DBE"/>
    <w:rsid w:val="00573E05"/>
    <w:rsid w:val="00574FC8"/>
    <w:rsid w:val="0057745E"/>
    <w:rsid w:val="0058425E"/>
    <w:rsid w:val="00586AFE"/>
    <w:rsid w:val="005927F9"/>
    <w:rsid w:val="00595A28"/>
    <w:rsid w:val="005A698A"/>
    <w:rsid w:val="005A7A0F"/>
    <w:rsid w:val="005B2926"/>
    <w:rsid w:val="005B68E1"/>
    <w:rsid w:val="005C43F7"/>
    <w:rsid w:val="005C444B"/>
    <w:rsid w:val="005D17A1"/>
    <w:rsid w:val="005E2E5F"/>
    <w:rsid w:val="005E64AF"/>
    <w:rsid w:val="005F2EAD"/>
    <w:rsid w:val="005F543D"/>
    <w:rsid w:val="005F7F85"/>
    <w:rsid w:val="00604693"/>
    <w:rsid w:val="00605330"/>
    <w:rsid w:val="006067FC"/>
    <w:rsid w:val="0060714A"/>
    <w:rsid w:val="00611086"/>
    <w:rsid w:val="006141DB"/>
    <w:rsid w:val="00616BAA"/>
    <w:rsid w:val="006170FF"/>
    <w:rsid w:val="006217CE"/>
    <w:rsid w:val="0062407E"/>
    <w:rsid w:val="00632D8F"/>
    <w:rsid w:val="00633C99"/>
    <w:rsid w:val="00634883"/>
    <w:rsid w:val="00635CB4"/>
    <w:rsid w:val="00636941"/>
    <w:rsid w:val="0064538D"/>
    <w:rsid w:val="00645D31"/>
    <w:rsid w:val="00662487"/>
    <w:rsid w:val="00681A52"/>
    <w:rsid w:val="00686C8D"/>
    <w:rsid w:val="00696E44"/>
    <w:rsid w:val="006A29BD"/>
    <w:rsid w:val="006C4976"/>
    <w:rsid w:val="006C5E83"/>
    <w:rsid w:val="006D26D8"/>
    <w:rsid w:val="006D5037"/>
    <w:rsid w:val="006E1EB8"/>
    <w:rsid w:val="006E1ED1"/>
    <w:rsid w:val="006E230D"/>
    <w:rsid w:val="006E29F3"/>
    <w:rsid w:val="006E3D89"/>
    <w:rsid w:val="006F0B31"/>
    <w:rsid w:val="006F3324"/>
    <w:rsid w:val="00700B15"/>
    <w:rsid w:val="00711B8F"/>
    <w:rsid w:val="0071447C"/>
    <w:rsid w:val="0071754D"/>
    <w:rsid w:val="00734CDC"/>
    <w:rsid w:val="00735082"/>
    <w:rsid w:val="007573D3"/>
    <w:rsid w:val="00760596"/>
    <w:rsid w:val="007658AA"/>
    <w:rsid w:val="007660B6"/>
    <w:rsid w:val="00766C33"/>
    <w:rsid w:val="007675F3"/>
    <w:rsid w:val="00773FB4"/>
    <w:rsid w:val="00781B65"/>
    <w:rsid w:val="00782570"/>
    <w:rsid w:val="00785893"/>
    <w:rsid w:val="007909B5"/>
    <w:rsid w:val="00792CDE"/>
    <w:rsid w:val="00794397"/>
    <w:rsid w:val="00796BBD"/>
    <w:rsid w:val="007A20C3"/>
    <w:rsid w:val="007A4921"/>
    <w:rsid w:val="007A4C42"/>
    <w:rsid w:val="007B0F17"/>
    <w:rsid w:val="007B4E6E"/>
    <w:rsid w:val="007C190C"/>
    <w:rsid w:val="007C467E"/>
    <w:rsid w:val="007D7411"/>
    <w:rsid w:val="007E1D53"/>
    <w:rsid w:val="00805E0D"/>
    <w:rsid w:val="00807AE0"/>
    <w:rsid w:val="0082198B"/>
    <w:rsid w:val="00827D87"/>
    <w:rsid w:val="0086762E"/>
    <w:rsid w:val="00870CAA"/>
    <w:rsid w:val="008733FC"/>
    <w:rsid w:val="00875C12"/>
    <w:rsid w:val="00890E89"/>
    <w:rsid w:val="008A0413"/>
    <w:rsid w:val="008B2C04"/>
    <w:rsid w:val="008B76A8"/>
    <w:rsid w:val="008C6D00"/>
    <w:rsid w:val="008D159C"/>
    <w:rsid w:val="008D2C8C"/>
    <w:rsid w:val="008D6C05"/>
    <w:rsid w:val="008E2DB7"/>
    <w:rsid w:val="008F03EE"/>
    <w:rsid w:val="008F2950"/>
    <w:rsid w:val="008F3973"/>
    <w:rsid w:val="008F3B6D"/>
    <w:rsid w:val="009051F4"/>
    <w:rsid w:val="0091284C"/>
    <w:rsid w:val="009166BE"/>
    <w:rsid w:val="009205EA"/>
    <w:rsid w:val="009230DB"/>
    <w:rsid w:val="00924DC5"/>
    <w:rsid w:val="00927ACF"/>
    <w:rsid w:val="0093015B"/>
    <w:rsid w:val="00947683"/>
    <w:rsid w:val="00950AEA"/>
    <w:rsid w:val="009563ED"/>
    <w:rsid w:val="009614F5"/>
    <w:rsid w:val="009615A0"/>
    <w:rsid w:val="00973156"/>
    <w:rsid w:val="00973326"/>
    <w:rsid w:val="009849FF"/>
    <w:rsid w:val="00987DAC"/>
    <w:rsid w:val="00991830"/>
    <w:rsid w:val="00995632"/>
    <w:rsid w:val="009A04D0"/>
    <w:rsid w:val="009A3AE5"/>
    <w:rsid w:val="009A6AC0"/>
    <w:rsid w:val="009B1884"/>
    <w:rsid w:val="009B191E"/>
    <w:rsid w:val="009C1EDF"/>
    <w:rsid w:val="009C7123"/>
    <w:rsid w:val="009C7220"/>
    <w:rsid w:val="009D1E63"/>
    <w:rsid w:val="009D450C"/>
    <w:rsid w:val="009D7FBD"/>
    <w:rsid w:val="009E062C"/>
    <w:rsid w:val="009E25A6"/>
    <w:rsid w:val="009E3665"/>
    <w:rsid w:val="00A106E3"/>
    <w:rsid w:val="00A30E77"/>
    <w:rsid w:val="00A3632C"/>
    <w:rsid w:val="00A43706"/>
    <w:rsid w:val="00A44467"/>
    <w:rsid w:val="00A47EA0"/>
    <w:rsid w:val="00A55963"/>
    <w:rsid w:val="00A56C08"/>
    <w:rsid w:val="00A57D8F"/>
    <w:rsid w:val="00A651EF"/>
    <w:rsid w:val="00A800F5"/>
    <w:rsid w:val="00A90C31"/>
    <w:rsid w:val="00AB037B"/>
    <w:rsid w:val="00AB673D"/>
    <w:rsid w:val="00AB735B"/>
    <w:rsid w:val="00AC4754"/>
    <w:rsid w:val="00AC4A05"/>
    <w:rsid w:val="00AC7D7D"/>
    <w:rsid w:val="00AD28F4"/>
    <w:rsid w:val="00AD505D"/>
    <w:rsid w:val="00AD6575"/>
    <w:rsid w:val="00AD7B29"/>
    <w:rsid w:val="00AE0D01"/>
    <w:rsid w:val="00AF3612"/>
    <w:rsid w:val="00B02019"/>
    <w:rsid w:val="00B04E9D"/>
    <w:rsid w:val="00B054AF"/>
    <w:rsid w:val="00B112AC"/>
    <w:rsid w:val="00B13A23"/>
    <w:rsid w:val="00B155D2"/>
    <w:rsid w:val="00B20577"/>
    <w:rsid w:val="00B24DC6"/>
    <w:rsid w:val="00B26E81"/>
    <w:rsid w:val="00B36960"/>
    <w:rsid w:val="00B40ADA"/>
    <w:rsid w:val="00B428FA"/>
    <w:rsid w:val="00B659D3"/>
    <w:rsid w:val="00B65FA9"/>
    <w:rsid w:val="00B715D2"/>
    <w:rsid w:val="00B73685"/>
    <w:rsid w:val="00B74B02"/>
    <w:rsid w:val="00B92DD5"/>
    <w:rsid w:val="00BA266F"/>
    <w:rsid w:val="00BA4C51"/>
    <w:rsid w:val="00BA50B9"/>
    <w:rsid w:val="00BB24D7"/>
    <w:rsid w:val="00BB25E9"/>
    <w:rsid w:val="00BC59DC"/>
    <w:rsid w:val="00BD6BDC"/>
    <w:rsid w:val="00BE7376"/>
    <w:rsid w:val="00BE7B81"/>
    <w:rsid w:val="00C03AB4"/>
    <w:rsid w:val="00C21577"/>
    <w:rsid w:val="00C30A61"/>
    <w:rsid w:val="00C41A03"/>
    <w:rsid w:val="00C44CAA"/>
    <w:rsid w:val="00C51A28"/>
    <w:rsid w:val="00C54CDC"/>
    <w:rsid w:val="00C56ABF"/>
    <w:rsid w:val="00C6186E"/>
    <w:rsid w:val="00C62740"/>
    <w:rsid w:val="00C64961"/>
    <w:rsid w:val="00C6617D"/>
    <w:rsid w:val="00C7201B"/>
    <w:rsid w:val="00C84E09"/>
    <w:rsid w:val="00C8594B"/>
    <w:rsid w:val="00C907E4"/>
    <w:rsid w:val="00CA278B"/>
    <w:rsid w:val="00CA7924"/>
    <w:rsid w:val="00CC67C1"/>
    <w:rsid w:val="00CD234D"/>
    <w:rsid w:val="00CD2420"/>
    <w:rsid w:val="00CE5201"/>
    <w:rsid w:val="00CF08C6"/>
    <w:rsid w:val="00CF7F93"/>
    <w:rsid w:val="00D05ED0"/>
    <w:rsid w:val="00D102FB"/>
    <w:rsid w:val="00D10901"/>
    <w:rsid w:val="00D14C48"/>
    <w:rsid w:val="00D23412"/>
    <w:rsid w:val="00D27596"/>
    <w:rsid w:val="00D40709"/>
    <w:rsid w:val="00D425E6"/>
    <w:rsid w:val="00D50CB3"/>
    <w:rsid w:val="00D53527"/>
    <w:rsid w:val="00D563FD"/>
    <w:rsid w:val="00D62C08"/>
    <w:rsid w:val="00D6446B"/>
    <w:rsid w:val="00D706B1"/>
    <w:rsid w:val="00D749AF"/>
    <w:rsid w:val="00D75EA9"/>
    <w:rsid w:val="00D8046D"/>
    <w:rsid w:val="00D830A6"/>
    <w:rsid w:val="00D853B9"/>
    <w:rsid w:val="00D86FEC"/>
    <w:rsid w:val="00D96E4C"/>
    <w:rsid w:val="00DA1602"/>
    <w:rsid w:val="00DB0B7E"/>
    <w:rsid w:val="00DC548F"/>
    <w:rsid w:val="00DD3976"/>
    <w:rsid w:val="00DD597D"/>
    <w:rsid w:val="00DD7CCD"/>
    <w:rsid w:val="00DE42A1"/>
    <w:rsid w:val="00DE4449"/>
    <w:rsid w:val="00DE5EE2"/>
    <w:rsid w:val="00DE7A73"/>
    <w:rsid w:val="00DF463B"/>
    <w:rsid w:val="00DF5C42"/>
    <w:rsid w:val="00DF718C"/>
    <w:rsid w:val="00E009F2"/>
    <w:rsid w:val="00E051D1"/>
    <w:rsid w:val="00E07C1F"/>
    <w:rsid w:val="00E100E5"/>
    <w:rsid w:val="00E142B4"/>
    <w:rsid w:val="00E24DAA"/>
    <w:rsid w:val="00E317E2"/>
    <w:rsid w:val="00E32FAB"/>
    <w:rsid w:val="00E53CAA"/>
    <w:rsid w:val="00E551E1"/>
    <w:rsid w:val="00E56BE1"/>
    <w:rsid w:val="00E6255A"/>
    <w:rsid w:val="00E71414"/>
    <w:rsid w:val="00E72A49"/>
    <w:rsid w:val="00E753DB"/>
    <w:rsid w:val="00E91023"/>
    <w:rsid w:val="00E96BC4"/>
    <w:rsid w:val="00EA44D7"/>
    <w:rsid w:val="00EB215F"/>
    <w:rsid w:val="00EB78BD"/>
    <w:rsid w:val="00EC2358"/>
    <w:rsid w:val="00ED1B28"/>
    <w:rsid w:val="00ED1C6E"/>
    <w:rsid w:val="00ED5712"/>
    <w:rsid w:val="00EE216B"/>
    <w:rsid w:val="00EF3861"/>
    <w:rsid w:val="00EF734B"/>
    <w:rsid w:val="00F02BBD"/>
    <w:rsid w:val="00F03B28"/>
    <w:rsid w:val="00F14ACD"/>
    <w:rsid w:val="00F17FA1"/>
    <w:rsid w:val="00F21D32"/>
    <w:rsid w:val="00F30F23"/>
    <w:rsid w:val="00F378C6"/>
    <w:rsid w:val="00F41350"/>
    <w:rsid w:val="00F506DC"/>
    <w:rsid w:val="00F621A8"/>
    <w:rsid w:val="00F72D2E"/>
    <w:rsid w:val="00F74806"/>
    <w:rsid w:val="00F75C41"/>
    <w:rsid w:val="00F76DA9"/>
    <w:rsid w:val="00F772BB"/>
    <w:rsid w:val="00F86647"/>
    <w:rsid w:val="00F9114E"/>
    <w:rsid w:val="00F915C0"/>
    <w:rsid w:val="00F97CE5"/>
    <w:rsid w:val="00FA7101"/>
    <w:rsid w:val="00FB25F5"/>
    <w:rsid w:val="00FB46D1"/>
    <w:rsid w:val="00FB5445"/>
    <w:rsid w:val="00FD010E"/>
    <w:rsid w:val="00FD1543"/>
    <w:rsid w:val="00FD1CFB"/>
    <w:rsid w:val="00FD575E"/>
    <w:rsid w:val="00FF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1E8D"/>
  <w15:chartTrackingRefBased/>
  <w15:docId w15:val="{CBAEFCC6-AB28-8341-9782-631C5AA3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00B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00B8"/>
    <w:pPr>
      <w:ind w:left="720"/>
      <w:contextualSpacing/>
    </w:pPr>
    <w:rPr>
      <w:rFonts w:ascii="Cambria" w:eastAsia="MS Mincho" w:hAnsi="Cambria" w:cs="Times New Roman"/>
      <w:sz w:val="20"/>
      <w:szCs w:val="20"/>
    </w:rPr>
  </w:style>
  <w:style w:type="paragraph" w:styleId="NoSpacing">
    <w:name w:val="No Spacing"/>
    <w:uiPriority w:val="1"/>
    <w:qFormat/>
    <w:rsid w:val="003500B8"/>
    <w:rPr>
      <w:sz w:val="22"/>
      <w:szCs w:val="22"/>
    </w:rPr>
  </w:style>
  <w:style w:type="paragraph" w:styleId="Header">
    <w:name w:val="header"/>
    <w:basedOn w:val="Normal"/>
    <w:link w:val="HeaderChar"/>
    <w:uiPriority w:val="99"/>
    <w:unhideWhenUsed/>
    <w:rsid w:val="005F2EAD"/>
    <w:pPr>
      <w:tabs>
        <w:tab w:val="center" w:pos="4680"/>
        <w:tab w:val="right" w:pos="9360"/>
      </w:tabs>
    </w:pPr>
  </w:style>
  <w:style w:type="character" w:customStyle="1" w:styleId="HeaderChar">
    <w:name w:val="Header Char"/>
    <w:basedOn w:val="DefaultParagraphFont"/>
    <w:link w:val="Header"/>
    <w:uiPriority w:val="99"/>
    <w:rsid w:val="005F2EAD"/>
  </w:style>
  <w:style w:type="paragraph" w:styleId="Footer">
    <w:name w:val="footer"/>
    <w:basedOn w:val="Normal"/>
    <w:link w:val="FooterChar"/>
    <w:uiPriority w:val="99"/>
    <w:unhideWhenUsed/>
    <w:rsid w:val="005F2EAD"/>
    <w:pPr>
      <w:tabs>
        <w:tab w:val="center" w:pos="4680"/>
        <w:tab w:val="right" w:pos="9360"/>
      </w:tabs>
    </w:pPr>
  </w:style>
  <w:style w:type="character" w:customStyle="1" w:styleId="FooterChar">
    <w:name w:val="Footer Char"/>
    <w:basedOn w:val="DefaultParagraphFont"/>
    <w:link w:val="Footer"/>
    <w:uiPriority w:val="99"/>
    <w:rsid w:val="005F2EAD"/>
  </w:style>
  <w:style w:type="character" w:styleId="PageNumber">
    <w:name w:val="page number"/>
    <w:basedOn w:val="DefaultParagraphFont"/>
    <w:uiPriority w:val="99"/>
    <w:semiHidden/>
    <w:unhideWhenUsed/>
    <w:rsid w:val="00A6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107">
      <w:bodyDiv w:val="1"/>
      <w:marLeft w:val="0"/>
      <w:marRight w:val="0"/>
      <w:marTop w:val="0"/>
      <w:marBottom w:val="0"/>
      <w:divBdr>
        <w:top w:val="none" w:sz="0" w:space="0" w:color="auto"/>
        <w:left w:val="none" w:sz="0" w:space="0" w:color="auto"/>
        <w:bottom w:val="none" w:sz="0" w:space="0" w:color="auto"/>
        <w:right w:val="none" w:sz="0" w:space="0" w:color="auto"/>
      </w:divBdr>
      <w:divsChild>
        <w:div w:id="687676071">
          <w:marLeft w:val="0"/>
          <w:marRight w:val="0"/>
          <w:marTop w:val="0"/>
          <w:marBottom w:val="0"/>
          <w:divBdr>
            <w:top w:val="none" w:sz="0" w:space="0" w:color="auto"/>
            <w:left w:val="none" w:sz="0" w:space="0" w:color="auto"/>
            <w:bottom w:val="none" w:sz="0" w:space="0" w:color="auto"/>
            <w:right w:val="none" w:sz="0" w:space="0" w:color="auto"/>
          </w:divBdr>
          <w:divsChild>
            <w:div w:id="1157694722">
              <w:marLeft w:val="-225"/>
              <w:marRight w:val="-225"/>
              <w:marTop w:val="0"/>
              <w:marBottom w:val="0"/>
              <w:divBdr>
                <w:top w:val="none" w:sz="0" w:space="0" w:color="auto"/>
                <w:left w:val="none" w:sz="0" w:space="0" w:color="auto"/>
                <w:bottom w:val="none" w:sz="0" w:space="0" w:color="auto"/>
                <w:right w:val="none" w:sz="0" w:space="0" w:color="auto"/>
              </w:divBdr>
              <w:divsChild>
                <w:div w:id="1804158068">
                  <w:marLeft w:val="0"/>
                  <w:marRight w:val="0"/>
                  <w:marTop w:val="0"/>
                  <w:marBottom w:val="0"/>
                  <w:divBdr>
                    <w:top w:val="none" w:sz="0" w:space="0" w:color="auto"/>
                    <w:left w:val="none" w:sz="0" w:space="0" w:color="auto"/>
                    <w:bottom w:val="none" w:sz="0" w:space="0" w:color="auto"/>
                    <w:right w:val="none" w:sz="0" w:space="0" w:color="auto"/>
                  </w:divBdr>
                  <w:divsChild>
                    <w:div w:id="369381324">
                      <w:marLeft w:val="-225"/>
                      <w:marRight w:val="-225"/>
                      <w:marTop w:val="0"/>
                      <w:marBottom w:val="0"/>
                      <w:divBdr>
                        <w:top w:val="none" w:sz="0" w:space="0" w:color="auto"/>
                        <w:left w:val="none" w:sz="0" w:space="0" w:color="auto"/>
                        <w:bottom w:val="none" w:sz="0" w:space="0" w:color="auto"/>
                        <w:right w:val="none" w:sz="0" w:space="0" w:color="auto"/>
                      </w:divBdr>
                      <w:divsChild>
                        <w:div w:id="1905600028">
                          <w:marLeft w:val="0"/>
                          <w:marRight w:val="0"/>
                          <w:marTop w:val="0"/>
                          <w:marBottom w:val="0"/>
                          <w:divBdr>
                            <w:top w:val="none" w:sz="0" w:space="0" w:color="auto"/>
                            <w:left w:val="none" w:sz="0" w:space="0" w:color="auto"/>
                            <w:bottom w:val="none" w:sz="0" w:space="0" w:color="auto"/>
                            <w:right w:val="none" w:sz="0" w:space="0" w:color="auto"/>
                          </w:divBdr>
                          <w:divsChild>
                            <w:div w:id="1118639832">
                              <w:marLeft w:val="0"/>
                              <w:marRight w:val="0"/>
                              <w:marTop w:val="0"/>
                              <w:marBottom w:val="0"/>
                              <w:divBdr>
                                <w:top w:val="none" w:sz="0" w:space="0" w:color="auto"/>
                                <w:left w:val="none" w:sz="0" w:space="0" w:color="auto"/>
                                <w:bottom w:val="none" w:sz="0" w:space="0" w:color="auto"/>
                                <w:right w:val="none" w:sz="0" w:space="0" w:color="auto"/>
                              </w:divBdr>
                              <w:divsChild>
                                <w:div w:id="150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83461">
          <w:marLeft w:val="0"/>
          <w:marRight w:val="0"/>
          <w:marTop w:val="0"/>
          <w:marBottom w:val="0"/>
          <w:divBdr>
            <w:top w:val="none" w:sz="0" w:space="0" w:color="auto"/>
            <w:left w:val="none" w:sz="0" w:space="0" w:color="auto"/>
            <w:bottom w:val="none" w:sz="0" w:space="0" w:color="auto"/>
            <w:right w:val="none" w:sz="0" w:space="0" w:color="auto"/>
          </w:divBdr>
          <w:divsChild>
            <w:div w:id="8333775">
              <w:marLeft w:val="-225"/>
              <w:marRight w:val="-225"/>
              <w:marTop w:val="0"/>
              <w:marBottom w:val="0"/>
              <w:divBdr>
                <w:top w:val="none" w:sz="0" w:space="0" w:color="auto"/>
                <w:left w:val="none" w:sz="0" w:space="0" w:color="auto"/>
                <w:bottom w:val="none" w:sz="0" w:space="0" w:color="auto"/>
                <w:right w:val="none" w:sz="0" w:space="0" w:color="auto"/>
              </w:divBdr>
              <w:divsChild>
                <w:div w:id="159197521">
                  <w:marLeft w:val="0"/>
                  <w:marRight w:val="0"/>
                  <w:marTop w:val="0"/>
                  <w:marBottom w:val="0"/>
                  <w:divBdr>
                    <w:top w:val="none" w:sz="0" w:space="0" w:color="auto"/>
                    <w:left w:val="none" w:sz="0" w:space="0" w:color="auto"/>
                    <w:bottom w:val="none" w:sz="0" w:space="0" w:color="auto"/>
                    <w:right w:val="none" w:sz="0" w:space="0" w:color="auto"/>
                  </w:divBdr>
                  <w:divsChild>
                    <w:div w:id="856768233">
                      <w:marLeft w:val="0"/>
                      <w:marRight w:val="0"/>
                      <w:marTop w:val="0"/>
                      <w:marBottom w:val="0"/>
                      <w:divBdr>
                        <w:top w:val="none" w:sz="0" w:space="0" w:color="auto"/>
                        <w:left w:val="none" w:sz="0" w:space="0" w:color="auto"/>
                        <w:bottom w:val="none" w:sz="0" w:space="0" w:color="auto"/>
                        <w:right w:val="none" w:sz="0" w:space="0" w:color="auto"/>
                      </w:divBdr>
                      <w:divsChild>
                        <w:div w:id="1506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3551">
                  <w:marLeft w:val="0"/>
                  <w:marRight w:val="0"/>
                  <w:marTop w:val="0"/>
                  <w:marBottom w:val="0"/>
                  <w:divBdr>
                    <w:top w:val="none" w:sz="0" w:space="0" w:color="auto"/>
                    <w:left w:val="none" w:sz="0" w:space="0" w:color="auto"/>
                    <w:bottom w:val="none" w:sz="0" w:space="0" w:color="auto"/>
                    <w:right w:val="none" w:sz="0" w:space="0" w:color="auto"/>
                  </w:divBdr>
                  <w:divsChild>
                    <w:div w:id="387261177">
                      <w:marLeft w:val="0"/>
                      <w:marRight w:val="0"/>
                      <w:marTop w:val="0"/>
                      <w:marBottom w:val="0"/>
                      <w:divBdr>
                        <w:top w:val="none" w:sz="0" w:space="0" w:color="auto"/>
                        <w:left w:val="none" w:sz="0" w:space="0" w:color="auto"/>
                        <w:bottom w:val="none" w:sz="0" w:space="0" w:color="auto"/>
                        <w:right w:val="none" w:sz="0" w:space="0" w:color="auto"/>
                      </w:divBdr>
                    </w:div>
                  </w:divsChild>
                </w:div>
                <w:div w:id="591201415">
                  <w:marLeft w:val="0"/>
                  <w:marRight w:val="0"/>
                  <w:marTop w:val="0"/>
                  <w:marBottom w:val="0"/>
                  <w:divBdr>
                    <w:top w:val="none" w:sz="0" w:space="0" w:color="auto"/>
                    <w:left w:val="none" w:sz="0" w:space="0" w:color="auto"/>
                    <w:bottom w:val="none" w:sz="0" w:space="0" w:color="auto"/>
                    <w:right w:val="none" w:sz="0" w:space="0" w:color="auto"/>
                  </w:divBdr>
                  <w:divsChild>
                    <w:div w:id="1415129432">
                      <w:marLeft w:val="0"/>
                      <w:marRight w:val="0"/>
                      <w:marTop w:val="0"/>
                      <w:marBottom w:val="0"/>
                      <w:divBdr>
                        <w:top w:val="none" w:sz="0" w:space="0" w:color="auto"/>
                        <w:left w:val="none" w:sz="0" w:space="0" w:color="auto"/>
                        <w:bottom w:val="none" w:sz="0" w:space="0" w:color="auto"/>
                        <w:right w:val="none" w:sz="0" w:space="0" w:color="auto"/>
                      </w:divBdr>
                    </w:div>
                  </w:divsChild>
                </w:div>
                <w:div w:id="2048096685">
                  <w:marLeft w:val="0"/>
                  <w:marRight w:val="0"/>
                  <w:marTop w:val="0"/>
                  <w:marBottom w:val="0"/>
                  <w:divBdr>
                    <w:top w:val="none" w:sz="0" w:space="0" w:color="auto"/>
                    <w:left w:val="none" w:sz="0" w:space="0" w:color="auto"/>
                    <w:bottom w:val="none" w:sz="0" w:space="0" w:color="auto"/>
                    <w:right w:val="none" w:sz="0" w:space="0" w:color="auto"/>
                  </w:divBdr>
                  <w:divsChild>
                    <w:div w:id="11950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5489">
              <w:marLeft w:val="-225"/>
              <w:marRight w:val="-225"/>
              <w:marTop w:val="0"/>
              <w:marBottom w:val="0"/>
              <w:divBdr>
                <w:top w:val="none" w:sz="0" w:space="0" w:color="auto"/>
                <w:left w:val="none" w:sz="0" w:space="0" w:color="auto"/>
                <w:bottom w:val="none" w:sz="0" w:space="0" w:color="auto"/>
                <w:right w:val="none" w:sz="0" w:space="0" w:color="auto"/>
              </w:divBdr>
              <w:divsChild>
                <w:div w:id="352615328">
                  <w:marLeft w:val="0"/>
                  <w:marRight w:val="0"/>
                  <w:marTop w:val="75"/>
                  <w:marBottom w:val="397"/>
                  <w:divBdr>
                    <w:top w:val="none" w:sz="0" w:space="0" w:color="auto"/>
                    <w:left w:val="none" w:sz="0" w:space="0" w:color="auto"/>
                    <w:bottom w:val="none" w:sz="0" w:space="0" w:color="auto"/>
                    <w:right w:val="none" w:sz="0" w:space="0" w:color="auto"/>
                  </w:divBdr>
                </w:div>
              </w:divsChild>
            </w:div>
          </w:divsChild>
        </w:div>
        <w:div w:id="1086652539">
          <w:marLeft w:val="0"/>
          <w:marRight w:val="0"/>
          <w:marTop w:val="0"/>
          <w:marBottom w:val="0"/>
          <w:divBdr>
            <w:top w:val="none" w:sz="0" w:space="0" w:color="auto"/>
            <w:left w:val="none" w:sz="0" w:space="0" w:color="auto"/>
            <w:bottom w:val="none" w:sz="0" w:space="0" w:color="auto"/>
            <w:right w:val="none" w:sz="0" w:space="0" w:color="auto"/>
          </w:divBdr>
          <w:divsChild>
            <w:div w:id="1130856148">
              <w:marLeft w:val="0"/>
              <w:marRight w:val="0"/>
              <w:marTop w:val="0"/>
              <w:marBottom w:val="0"/>
              <w:divBdr>
                <w:top w:val="none" w:sz="0" w:space="0" w:color="auto"/>
                <w:left w:val="none" w:sz="0" w:space="0" w:color="auto"/>
                <w:bottom w:val="none" w:sz="0" w:space="0" w:color="auto"/>
                <w:right w:val="none" w:sz="0" w:space="0" w:color="auto"/>
              </w:divBdr>
              <w:divsChild>
                <w:div w:id="46035434">
                  <w:marLeft w:val="-225"/>
                  <w:marRight w:val="-225"/>
                  <w:marTop w:val="270"/>
                  <w:marBottom w:val="270"/>
                  <w:divBdr>
                    <w:top w:val="none" w:sz="0" w:space="0" w:color="auto"/>
                    <w:left w:val="none" w:sz="0" w:space="0" w:color="auto"/>
                    <w:bottom w:val="none" w:sz="0" w:space="0" w:color="auto"/>
                    <w:right w:val="none" w:sz="0" w:space="0" w:color="auto"/>
                  </w:divBdr>
                  <w:divsChild>
                    <w:div w:id="178770199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sChild>
        </w:div>
      </w:divsChild>
    </w:div>
    <w:div w:id="324475098">
      <w:bodyDiv w:val="1"/>
      <w:marLeft w:val="0"/>
      <w:marRight w:val="0"/>
      <w:marTop w:val="0"/>
      <w:marBottom w:val="0"/>
      <w:divBdr>
        <w:top w:val="none" w:sz="0" w:space="0" w:color="auto"/>
        <w:left w:val="none" w:sz="0" w:space="0" w:color="auto"/>
        <w:bottom w:val="none" w:sz="0" w:space="0" w:color="auto"/>
        <w:right w:val="none" w:sz="0" w:space="0" w:color="auto"/>
      </w:divBdr>
    </w:div>
    <w:div w:id="427313723">
      <w:bodyDiv w:val="1"/>
      <w:marLeft w:val="0"/>
      <w:marRight w:val="0"/>
      <w:marTop w:val="0"/>
      <w:marBottom w:val="0"/>
      <w:divBdr>
        <w:top w:val="none" w:sz="0" w:space="0" w:color="auto"/>
        <w:left w:val="none" w:sz="0" w:space="0" w:color="auto"/>
        <w:bottom w:val="none" w:sz="0" w:space="0" w:color="auto"/>
        <w:right w:val="none" w:sz="0" w:space="0" w:color="auto"/>
      </w:divBdr>
    </w:div>
    <w:div w:id="769737990">
      <w:bodyDiv w:val="1"/>
      <w:marLeft w:val="0"/>
      <w:marRight w:val="0"/>
      <w:marTop w:val="0"/>
      <w:marBottom w:val="0"/>
      <w:divBdr>
        <w:top w:val="none" w:sz="0" w:space="0" w:color="auto"/>
        <w:left w:val="none" w:sz="0" w:space="0" w:color="auto"/>
        <w:bottom w:val="none" w:sz="0" w:space="0" w:color="auto"/>
        <w:right w:val="none" w:sz="0" w:space="0" w:color="auto"/>
      </w:divBdr>
      <w:divsChild>
        <w:div w:id="1846480631">
          <w:marLeft w:val="547"/>
          <w:marRight w:val="0"/>
          <w:marTop w:val="0"/>
          <w:marBottom w:val="0"/>
          <w:divBdr>
            <w:top w:val="none" w:sz="0" w:space="0" w:color="auto"/>
            <w:left w:val="none" w:sz="0" w:space="0" w:color="auto"/>
            <w:bottom w:val="none" w:sz="0" w:space="0" w:color="auto"/>
            <w:right w:val="none" w:sz="0" w:space="0" w:color="auto"/>
          </w:divBdr>
        </w:div>
      </w:divsChild>
    </w:div>
    <w:div w:id="896164668">
      <w:bodyDiv w:val="1"/>
      <w:marLeft w:val="0"/>
      <w:marRight w:val="0"/>
      <w:marTop w:val="0"/>
      <w:marBottom w:val="0"/>
      <w:divBdr>
        <w:top w:val="none" w:sz="0" w:space="0" w:color="auto"/>
        <w:left w:val="none" w:sz="0" w:space="0" w:color="auto"/>
        <w:bottom w:val="none" w:sz="0" w:space="0" w:color="auto"/>
        <w:right w:val="none" w:sz="0" w:space="0" w:color="auto"/>
      </w:divBdr>
    </w:div>
    <w:div w:id="1127240637">
      <w:bodyDiv w:val="1"/>
      <w:marLeft w:val="0"/>
      <w:marRight w:val="0"/>
      <w:marTop w:val="0"/>
      <w:marBottom w:val="0"/>
      <w:divBdr>
        <w:top w:val="none" w:sz="0" w:space="0" w:color="auto"/>
        <w:left w:val="none" w:sz="0" w:space="0" w:color="auto"/>
        <w:bottom w:val="none" w:sz="0" w:space="0" w:color="auto"/>
        <w:right w:val="none" w:sz="0" w:space="0" w:color="auto"/>
      </w:divBdr>
      <w:divsChild>
        <w:div w:id="437603151">
          <w:marLeft w:val="547"/>
          <w:marRight w:val="0"/>
          <w:marTop w:val="0"/>
          <w:marBottom w:val="0"/>
          <w:divBdr>
            <w:top w:val="none" w:sz="0" w:space="0" w:color="auto"/>
            <w:left w:val="none" w:sz="0" w:space="0" w:color="auto"/>
            <w:bottom w:val="none" w:sz="0" w:space="0" w:color="auto"/>
            <w:right w:val="none" w:sz="0" w:space="0" w:color="auto"/>
          </w:divBdr>
        </w:div>
      </w:divsChild>
    </w:div>
    <w:div w:id="1317147481">
      <w:bodyDiv w:val="1"/>
      <w:marLeft w:val="0"/>
      <w:marRight w:val="0"/>
      <w:marTop w:val="0"/>
      <w:marBottom w:val="0"/>
      <w:divBdr>
        <w:top w:val="none" w:sz="0" w:space="0" w:color="auto"/>
        <w:left w:val="none" w:sz="0" w:space="0" w:color="auto"/>
        <w:bottom w:val="none" w:sz="0" w:space="0" w:color="auto"/>
        <w:right w:val="none" w:sz="0" w:space="0" w:color="auto"/>
      </w:divBdr>
    </w:div>
    <w:div w:id="1664628823">
      <w:bodyDiv w:val="1"/>
      <w:marLeft w:val="0"/>
      <w:marRight w:val="0"/>
      <w:marTop w:val="0"/>
      <w:marBottom w:val="0"/>
      <w:divBdr>
        <w:top w:val="none" w:sz="0" w:space="0" w:color="auto"/>
        <w:left w:val="none" w:sz="0" w:space="0" w:color="auto"/>
        <w:bottom w:val="none" w:sz="0" w:space="0" w:color="auto"/>
        <w:right w:val="none" w:sz="0" w:space="0" w:color="auto"/>
      </w:divBdr>
    </w:div>
    <w:div w:id="1863938158">
      <w:bodyDiv w:val="1"/>
      <w:marLeft w:val="0"/>
      <w:marRight w:val="0"/>
      <w:marTop w:val="0"/>
      <w:marBottom w:val="0"/>
      <w:divBdr>
        <w:top w:val="none" w:sz="0" w:space="0" w:color="auto"/>
        <w:left w:val="none" w:sz="0" w:space="0" w:color="auto"/>
        <w:bottom w:val="none" w:sz="0" w:space="0" w:color="auto"/>
        <w:right w:val="none" w:sz="0" w:space="0" w:color="auto"/>
      </w:divBdr>
      <w:divsChild>
        <w:div w:id="1812752881">
          <w:marLeft w:val="0"/>
          <w:marRight w:val="0"/>
          <w:marTop w:val="0"/>
          <w:marBottom w:val="0"/>
          <w:divBdr>
            <w:top w:val="none" w:sz="0" w:space="0" w:color="auto"/>
            <w:left w:val="none" w:sz="0" w:space="0" w:color="auto"/>
            <w:bottom w:val="none" w:sz="0" w:space="0" w:color="auto"/>
            <w:right w:val="none" w:sz="0" w:space="0" w:color="auto"/>
          </w:divBdr>
          <w:divsChild>
            <w:div w:id="1019434093">
              <w:marLeft w:val="0"/>
              <w:marRight w:val="0"/>
              <w:marTop w:val="0"/>
              <w:marBottom w:val="0"/>
              <w:divBdr>
                <w:top w:val="none" w:sz="0" w:space="0" w:color="auto"/>
                <w:left w:val="none" w:sz="0" w:space="0" w:color="auto"/>
                <w:bottom w:val="none" w:sz="0" w:space="0" w:color="auto"/>
                <w:right w:val="none" w:sz="0" w:space="0" w:color="auto"/>
              </w:divBdr>
              <w:divsChild>
                <w:div w:id="13909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Levine</dc:creator>
  <cp:keywords/>
  <dc:description/>
  <cp:lastModifiedBy>David Levine</cp:lastModifiedBy>
  <cp:revision>2</cp:revision>
  <dcterms:created xsi:type="dcterms:W3CDTF">2022-03-10T14:54:00Z</dcterms:created>
  <dcterms:modified xsi:type="dcterms:W3CDTF">2022-03-10T14:54:00Z</dcterms:modified>
</cp:coreProperties>
</file>